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3" w:rsidRPr="00696971" w:rsidRDefault="00A54A8B" w:rsidP="002C483F">
      <w:pPr>
        <w:pStyle w:val="Heading1"/>
        <w:spacing w:before="0"/>
        <w:jc w:val="center"/>
      </w:pPr>
      <w:bookmarkStart w:id="0" w:name="_GoBack"/>
      <w:bookmarkEnd w:id="0"/>
      <w:r w:rsidRPr="00696971">
        <w:t xml:space="preserve">Record Structure in </w:t>
      </w:r>
      <w:r w:rsidR="003723E1">
        <w:t>Sierra</w:t>
      </w:r>
    </w:p>
    <w:p w:rsidR="0010052B" w:rsidRDefault="00696971" w:rsidP="004A41D9">
      <w:pPr>
        <w:spacing w:after="0"/>
      </w:pPr>
      <w:r>
        <w:t xml:space="preserve">Understanding how </w:t>
      </w:r>
      <w:r w:rsidR="003723E1">
        <w:t>Sierra</w:t>
      </w:r>
      <w:r>
        <w:t xml:space="preserve"> fits records together is instrumental in understanding</w:t>
      </w:r>
      <w:r w:rsidR="00F82BDF">
        <w:t xml:space="preserve"> how Create Lists works.  Certain types of records store certain types of information, </w:t>
      </w:r>
      <w:r w:rsidR="0010052B">
        <w:t>depending on the entities in your collection that they repre</w:t>
      </w:r>
      <w:r w:rsidR="00670F97">
        <w:t>sent.  For the sake of simplicity</w:t>
      </w:r>
      <w:r w:rsidR="0010052B">
        <w:t xml:space="preserve">, </w:t>
      </w:r>
      <w:r w:rsidR="001B7C05">
        <w:t>we will only focus on the most frequently searched types of records.</w:t>
      </w:r>
    </w:p>
    <w:p w:rsidR="001B7C05" w:rsidRDefault="0055693A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5D2CC" wp14:editId="5D24D67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592830" cy="1403985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FD" w:rsidRDefault="002D51FD" w:rsidP="00670F97">
                            <w:pPr>
                              <w:spacing w:after="0"/>
                              <w:jc w:val="center"/>
                            </w:pPr>
                            <w:r>
                              <w:t>Attached records:</w:t>
                            </w:r>
                          </w:p>
                          <w:p w:rsidR="002D51FD" w:rsidRDefault="002D51FD" w:rsidP="00670F97">
                            <w:pPr>
                              <w:spacing w:after="0"/>
                            </w:pPr>
                            <w:r w:rsidRPr="00670F97">
                              <w:rPr>
                                <w:b/>
                              </w:rPr>
                              <w:t>Item</w:t>
                            </w:r>
                            <w:r w:rsidR="006C1C66">
                              <w:t xml:space="preserve"> and</w:t>
                            </w:r>
                            <w:r>
                              <w:t xml:space="preserve"> </w:t>
                            </w:r>
                            <w:r w:rsidRPr="00670F97">
                              <w:rPr>
                                <w:b/>
                              </w:rPr>
                              <w:t>order</w:t>
                            </w:r>
                            <w:r>
                              <w:t xml:space="preserve"> records are referred to as “</w:t>
                            </w:r>
                            <w:r w:rsidRPr="00670F97">
                              <w:rPr>
                                <w:u w:val="single"/>
                              </w:rPr>
                              <w:t>attached</w:t>
                            </w:r>
                            <w:r>
                              <w:t>” records because they are associated with a bibliographic record.  These records do not contain any bibliographic information themselves.  Instead, they represent different types of holdings for a particular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5D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pt;margin-top:.5pt;width:282.9pt;height:110.55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UH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">
                <v:textbox style="mso-fit-shape-to-text:t">
                  <w:txbxContent>
                    <w:p w:rsidR="002D51FD" w:rsidRDefault="002D51FD" w:rsidP="00670F97">
                      <w:pPr>
                        <w:spacing w:after="0"/>
                        <w:jc w:val="center"/>
                      </w:pPr>
                      <w:r>
                        <w:t>Attached records:</w:t>
                      </w:r>
                    </w:p>
                    <w:p w:rsidR="002D51FD" w:rsidRDefault="002D51FD" w:rsidP="00670F97">
                      <w:pPr>
                        <w:spacing w:after="0"/>
                      </w:pPr>
                      <w:r w:rsidRPr="00670F97">
                        <w:rPr>
                          <w:b/>
                        </w:rPr>
                        <w:t>Item</w:t>
                      </w:r>
                      <w:r w:rsidR="006C1C66">
                        <w:t xml:space="preserve"> and</w:t>
                      </w:r>
                      <w:r>
                        <w:t xml:space="preserve"> </w:t>
                      </w:r>
                      <w:r w:rsidRPr="00670F97">
                        <w:rPr>
                          <w:b/>
                        </w:rPr>
                        <w:t>order</w:t>
                      </w:r>
                      <w:r>
                        <w:t xml:space="preserve"> records are referred to as “</w:t>
                      </w:r>
                      <w:r w:rsidRPr="00670F97">
                        <w:rPr>
                          <w:u w:val="single"/>
                        </w:rPr>
                        <w:t>attached</w:t>
                      </w:r>
                      <w:r>
                        <w:t>” records because they are associated with a bibliographic record.  These records do not contain any bibliographic information themselves.  Instead, they represent different types of holdings for a particular title.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1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CCE5" wp14:editId="4F4E496D">
                <wp:simplePos x="0" y="0"/>
                <wp:positionH relativeFrom="column">
                  <wp:posOffset>-619125</wp:posOffset>
                </wp:positionH>
                <wp:positionV relativeFrom="paragraph">
                  <wp:posOffset>81916</wp:posOffset>
                </wp:positionV>
                <wp:extent cx="5000625" cy="1847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847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FD" w:rsidRPr="00670F97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0F97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Bibliographic (“Bib”) Records</w:t>
                            </w:r>
                          </w:p>
                          <w:p w:rsidR="002D51FD" w:rsidRPr="00670F97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F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Record number:  .b_______ (Always begins with a “b”)</w:t>
                            </w:r>
                          </w:p>
                          <w:p w:rsidR="002D51FD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Represents a work.</w:t>
                            </w:r>
                            <w:r w:rsidR="00D057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Contains title, author, publication information, subject headings, and other access points.</w:t>
                            </w:r>
                          </w:p>
                          <w:p w:rsidR="002D51FD" w:rsidRDefault="002D51FD" w:rsidP="00D0572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Examples: </w:t>
                            </w:r>
                          </w:p>
                          <w:p w:rsidR="002D51FD" w:rsidRPr="002D51FD" w:rsidRDefault="002D51FD" w:rsidP="00D057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1F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Waiting for Godot</w:t>
                            </w:r>
                            <w:r w:rsidRPr="002D51FD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51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Samuel Beckett, published in 2011 by Grove </w:t>
                            </w:r>
                          </w:p>
                          <w:p w:rsidR="002D51FD" w:rsidRPr="002D51FD" w:rsidRDefault="002D51FD" w:rsidP="00D057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1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D51F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New York Times</w:t>
                            </w:r>
                            <w:r w:rsidRPr="002D51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 daily newspaper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58A9" id="Rounded Rectangle 1" o:spid="_x0000_s1026" style="position:absolute;margin-left:-48.75pt;margin-top:6.45pt;width:393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" fillcolor="#c6d9f1 [671]" strokecolor="#243f60 [1604]" strokeweight="2pt">
                <v:textbox>
                  <w:txbxContent>
                    <w:p w:rsidR="002D51FD" w:rsidRPr="00670F97" w:rsidRDefault="002D51FD" w:rsidP="00331F9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70F97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Bibliographic (“Bib”) Records</w:t>
                      </w:r>
                    </w:p>
                    <w:p w:rsidR="002D51FD" w:rsidRPr="00670F97" w:rsidRDefault="002D51FD" w:rsidP="00331F9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0F97">
                        <w:rPr>
                          <w:color w:val="000000" w:themeColor="text1"/>
                          <w:sz w:val="24"/>
                          <w:szCs w:val="24"/>
                        </w:rPr>
                        <w:t>Record number:  .b_______ (Always begins with a “b”)</w:t>
                      </w:r>
                    </w:p>
                    <w:p w:rsidR="002D51FD" w:rsidRDefault="002D51FD" w:rsidP="00331F9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Represents a work.</w:t>
                      </w:r>
                      <w:r w:rsidR="00D0572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Contains title, author, publication information, subject headings, and other access points.</w:t>
                      </w:r>
                    </w:p>
                    <w:p w:rsidR="002D51FD" w:rsidRDefault="002D51FD" w:rsidP="00D0572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Examples: </w:t>
                      </w:r>
                    </w:p>
                    <w:p w:rsidR="002D51FD" w:rsidRPr="002D51FD" w:rsidRDefault="002D51FD" w:rsidP="00D057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51F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Waiting for </w:t>
                      </w:r>
                      <w:proofErr w:type="spellStart"/>
                      <w:r w:rsidRPr="002D51F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Godot</w:t>
                      </w:r>
                      <w:proofErr w:type="spellEnd"/>
                      <w:r w:rsidRPr="002D51FD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D51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by Samuel Beckett, published in 2011 by Grove </w:t>
                      </w:r>
                    </w:p>
                    <w:p w:rsidR="002D51FD" w:rsidRPr="002D51FD" w:rsidRDefault="002D51FD" w:rsidP="00D057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51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2D51F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New York Times</w:t>
                      </w:r>
                      <w:r w:rsidRPr="002D51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a daily newspaper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CB5F3E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C8AC0" wp14:editId="72A38A5D">
                <wp:simplePos x="0" y="0"/>
                <wp:positionH relativeFrom="margin">
                  <wp:posOffset>6105526</wp:posOffset>
                </wp:positionH>
                <wp:positionV relativeFrom="paragraph">
                  <wp:posOffset>8890</wp:posOffset>
                </wp:positionV>
                <wp:extent cx="2800350" cy="15716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716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F3E" w:rsidRDefault="00CB5F3E" w:rsidP="00CB5F3E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Fund records</w:t>
                            </w:r>
                          </w:p>
                          <w:p w:rsidR="00CB5F3E" w:rsidRPr="0055693A" w:rsidRDefault="00CB5F3E" w:rsidP="00CB5F3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Represents money budgeted for a certain library expense.</w:t>
                            </w:r>
                          </w:p>
                          <w:p w:rsidR="00CB5F3E" w:rsidRDefault="00CB5F3E" w:rsidP="00CB5F3E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  <w:p w:rsidR="00CB5F3E" w:rsidRPr="0055693A" w:rsidRDefault="00CB5F3E" w:rsidP="00CB5F3E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Waiting for Godot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paid with fund for World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C8AC0" id="Rounded Rectangle 16" o:spid="_x0000_s1028" style="position:absolute;margin-left:480.75pt;margin-top:.7pt;width:220.5pt;height:1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" fillcolor="#fdeada" strokecolor="#f79646" strokeweight="2pt">
                <v:textbox>
                  <w:txbxContent>
                    <w:p w:rsidR="00CB5F3E" w:rsidRDefault="00CB5F3E" w:rsidP="00CB5F3E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Fund records</w:t>
                      </w:r>
                    </w:p>
                    <w:p w:rsidR="00CB5F3E" w:rsidRPr="0055693A" w:rsidRDefault="00CB5F3E" w:rsidP="00CB5F3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Represents money budgeted for a certain library expense.</w:t>
                      </w:r>
                    </w:p>
                    <w:p w:rsidR="00CB5F3E" w:rsidRDefault="00CB5F3E" w:rsidP="00CB5F3E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Example:</w:t>
                      </w:r>
                    </w:p>
                    <w:p w:rsidR="00CB5F3E" w:rsidRPr="0055693A" w:rsidRDefault="00CB5F3E" w:rsidP="00CB5F3E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Waiting for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Godot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paid with fund for World Literature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1F93" w:rsidRDefault="006C1C66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5EF10" wp14:editId="59511EA4">
                <wp:simplePos x="0" y="0"/>
                <wp:positionH relativeFrom="column">
                  <wp:posOffset>192722</wp:posOffset>
                </wp:positionH>
                <wp:positionV relativeFrom="paragraph">
                  <wp:posOffset>134303</wp:posOffset>
                </wp:positionV>
                <wp:extent cx="676910" cy="737235"/>
                <wp:effectExtent l="7937" t="0" r="16828" b="35877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910" cy="737235"/>
                        </a:xfrm>
                        <a:prstGeom prst="bentUpArrow">
                          <a:avLst>
                            <a:gd name="adj1" fmla="val 12497"/>
                            <a:gd name="adj2" fmla="val 21124"/>
                            <a:gd name="adj3" fmla="val 21124"/>
                          </a:avLst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6D62" id="Bent-Up Arrow 12" o:spid="_x0000_s1026" style="position:absolute;margin-left:15.15pt;margin-top:10.6pt;width:53.3pt;height:58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910,73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" path="m,652642r491623,l491623,142990r-100694,l533920,,676910,142990r-100694,l576216,737235,,737235,,652642xe" fillcolor="black [3213]" strokecolor="#7f7f7f [1612]" strokeweight="2pt">
                <v:path arrowok="t" o:connecttype="custom" o:connectlocs="0,652642;491623,652642;491623,142990;390929,142990;533920,0;676910,142990;576216,142990;576216,737235;0,737235;0,652642" o:connectangles="0,0,0,0,0,0,0,0,0,0"/>
              </v:shape>
            </w:pict>
          </mc:Fallback>
        </mc:AlternateContent>
      </w:r>
    </w:p>
    <w:p w:rsidR="00331F93" w:rsidRDefault="006C1C66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7A6D9" wp14:editId="60188748">
                <wp:simplePos x="0" y="0"/>
                <wp:positionH relativeFrom="column">
                  <wp:posOffset>942976</wp:posOffset>
                </wp:positionH>
                <wp:positionV relativeFrom="paragraph">
                  <wp:posOffset>45085</wp:posOffset>
                </wp:positionV>
                <wp:extent cx="4038600" cy="952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52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FD" w:rsidRPr="001A427C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Order Records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(.o______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_ )</w:t>
                            </w:r>
                            <w:proofErr w:type="gramEnd"/>
                          </w:p>
                          <w:p w:rsidR="002D51FD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Represents an order to a vendor for a thing.</w:t>
                            </w:r>
                          </w:p>
                          <w:p w:rsidR="002D51FD" w:rsidRDefault="002D51FD" w:rsidP="002D51FD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Example: </w:t>
                            </w:r>
                          </w:p>
                          <w:p w:rsidR="002D51FD" w:rsidRPr="002D51FD" w:rsidRDefault="002D51FD" w:rsidP="002D51FD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Order for a new copy of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Waiting for Godot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from Amazon</w:t>
                            </w:r>
                          </w:p>
                          <w:p w:rsidR="002D51FD" w:rsidRPr="00331F93" w:rsidRDefault="002D51FD" w:rsidP="00331F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7A6D9" id="Rounded Rectangle 4" o:spid="_x0000_s1029" style="position:absolute;margin-left:74.25pt;margin-top:3.55pt;width:318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" fillcolor="#d6e3bc [1302]" strokecolor="#c2d69b [1942]" strokeweight="2pt">
                <v:textbox>
                  <w:txbxContent>
                    <w:p w:rsidR="002D51FD" w:rsidRPr="001A427C" w:rsidRDefault="002D51FD" w:rsidP="00331F93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Order Records</w:t>
                      </w:r>
                      <w:r>
                        <w:rPr>
                          <w:color w:val="000000" w:themeColor="text1"/>
                        </w:rPr>
                        <w:t xml:space="preserve"> (.o______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_ )</w:t>
                      </w:r>
                      <w:proofErr w:type="gramEnd"/>
                    </w:p>
                    <w:p w:rsidR="002D51FD" w:rsidRDefault="002D51FD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Represents an order to a vendor for a thing.</w:t>
                      </w:r>
                    </w:p>
                    <w:p w:rsidR="002D51FD" w:rsidRDefault="002D51FD" w:rsidP="002D51FD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Example: </w:t>
                      </w:r>
                    </w:p>
                    <w:p w:rsidR="002D51FD" w:rsidRPr="002D51FD" w:rsidRDefault="002D51FD" w:rsidP="002D51FD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Order for a new copy of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Waiting for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Godot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from Amazon</w:t>
                      </w:r>
                    </w:p>
                    <w:p w:rsidR="002D51FD" w:rsidRPr="00331F93" w:rsidRDefault="002D51FD" w:rsidP="00331F9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1F93" w:rsidRDefault="00F150D2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2A5C7" wp14:editId="21EEADFE">
                <wp:simplePos x="0" y="0"/>
                <wp:positionH relativeFrom="column">
                  <wp:posOffset>5010150</wp:posOffset>
                </wp:positionH>
                <wp:positionV relativeFrom="paragraph">
                  <wp:posOffset>96519</wp:posOffset>
                </wp:positionV>
                <wp:extent cx="1095375" cy="352425"/>
                <wp:effectExtent l="0" t="0" r="28575" b="28575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leftRightArrow">
                          <a:avLst>
                            <a:gd name="adj1" fmla="val 30952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5403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6" type="#_x0000_t69" style="position:absolute;margin-left:394.5pt;margin-top:7.6pt;width:86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" adj="3475,7457" fillcolor="black [3213]" strokecolor="gray [1629]" strokeweight="2pt"/>
            </w:pict>
          </mc:Fallback>
        </mc:AlternateContent>
      </w: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CB5F3E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45720</wp:posOffset>
                </wp:positionV>
                <wp:extent cx="142875" cy="285750"/>
                <wp:effectExtent l="19050" t="19050" r="28575" b="38100"/>
                <wp:wrapNone/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A264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4" o:spid="_x0000_s1026" type="#_x0000_t70" style="position:absolute;margin-left:116.25pt;margin-top:3.6pt;width:11.2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" adj=",5400" fillcolor="black [3213]" strokecolor="gray [1629]" strokeweight="2pt"/>
            </w:pict>
          </mc:Fallback>
        </mc:AlternateContent>
      </w:r>
      <w:r w:rsidR="002D51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0F1A3" wp14:editId="6E82F5EB">
                <wp:simplePos x="0" y="0"/>
                <wp:positionH relativeFrom="column">
                  <wp:posOffset>-1509714</wp:posOffset>
                </wp:positionH>
                <wp:positionV relativeFrom="paragraph">
                  <wp:posOffset>145416</wp:posOffset>
                </wp:positionV>
                <wp:extent cx="2814955" cy="519430"/>
                <wp:effectExtent l="4763" t="0" r="28257" b="47308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4955" cy="519430"/>
                        </a:xfrm>
                        <a:prstGeom prst="bentUpArrow">
                          <a:avLst>
                            <a:gd name="adj1" fmla="val 17665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A1DF" id="Bent-Up Arrow 13" o:spid="_x0000_s1026" style="position:absolute;margin-left:-118.9pt;margin-top:11.45pt;width:221.65pt;height:40.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51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" path="m,427673r2639219,l2639219,129858r-83979,l2685098,r129857,129858l2730976,129858r,389572l,519430,,427673xe" fillcolor="black [3213]" strokecolor="#7f7f7f [1612]" strokeweight="2pt">
                <v:path arrowok="t" o:connecttype="custom" o:connectlocs="0,427673;2639219,427673;2639219,129858;2555240,129858;2685098,0;2814955,129858;2730976,129858;2730976,519430;0,519430;0,427673" o:connectangles="0,0,0,0,0,0,0,0,0,0"/>
              </v:shape>
            </w:pict>
          </mc:Fallback>
        </mc:AlternateContent>
      </w:r>
    </w:p>
    <w:p w:rsidR="00331F93" w:rsidRDefault="00CB5F3E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61AEE" wp14:editId="4A83C91E">
                <wp:simplePos x="0" y="0"/>
                <wp:positionH relativeFrom="margin">
                  <wp:posOffset>971550</wp:posOffset>
                </wp:positionH>
                <wp:positionV relativeFrom="paragraph">
                  <wp:posOffset>154305</wp:posOffset>
                </wp:positionV>
                <wp:extent cx="3848100" cy="9906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990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93A" w:rsidRDefault="00CB5F3E" w:rsidP="0055693A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Vendor</w:t>
                            </w:r>
                            <w:r w:rsidR="0055693A">
                              <w:rPr>
                                <w:color w:val="000000" w:themeColor="text1"/>
                                <w:u w:val="single"/>
                              </w:rPr>
                              <w:t xml:space="preserve"> records</w:t>
                            </w:r>
                          </w:p>
                          <w:p w:rsidR="0055693A" w:rsidRPr="0055693A" w:rsidRDefault="0055693A" w:rsidP="0055693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Represents </w:t>
                            </w:r>
                            <w:r w:rsidR="00CB5F3E">
                              <w:rPr>
                                <w:color w:val="000000" w:themeColor="text1"/>
                              </w:rPr>
                              <w:t>vendor from whom order is purchased</w:t>
                            </w:r>
                          </w:p>
                          <w:p w:rsidR="0055693A" w:rsidRDefault="0055693A" w:rsidP="0055693A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  <w:p w:rsidR="0055693A" w:rsidRPr="00CB5F3E" w:rsidRDefault="00CB5F3E" w:rsidP="0055693A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Amazon supplies new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Waiting for Godot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61AEE" id="Rounded Rectangle 10" o:spid="_x0000_s1030" style="position:absolute;margin-left:76.5pt;margin-top:12.15pt;width:303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" fillcolor="#e5b8b7 [1301]" strokecolor="#c00000" strokeweight="2pt">
                <v:textbox>
                  <w:txbxContent>
                    <w:p w:rsidR="0055693A" w:rsidRDefault="00CB5F3E" w:rsidP="0055693A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Vendor</w:t>
                      </w:r>
                      <w:r w:rsidR="0055693A">
                        <w:rPr>
                          <w:color w:val="000000" w:themeColor="text1"/>
                          <w:u w:val="single"/>
                        </w:rPr>
                        <w:t xml:space="preserve"> records</w:t>
                      </w:r>
                    </w:p>
                    <w:p w:rsidR="0055693A" w:rsidRPr="0055693A" w:rsidRDefault="0055693A" w:rsidP="0055693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Represents </w:t>
                      </w:r>
                      <w:r w:rsidR="00CB5F3E">
                        <w:rPr>
                          <w:color w:val="000000" w:themeColor="text1"/>
                        </w:rPr>
                        <w:t>vendor from whom order is purchased</w:t>
                      </w:r>
                    </w:p>
                    <w:p w:rsidR="0055693A" w:rsidRDefault="0055693A" w:rsidP="0055693A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Example:</w:t>
                      </w:r>
                    </w:p>
                    <w:p w:rsidR="0055693A" w:rsidRPr="00CB5F3E" w:rsidRDefault="00CB5F3E" w:rsidP="0055693A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Amazon supplies new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Waiting for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Godot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1F93" w:rsidRDefault="00331F93" w:rsidP="004A41D9">
      <w:pPr>
        <w:spacing w:after="0"/>
      </w:pPr>
    </w:p>
    <w:p w:rsidR="00331F93" w:rsidRDefault="00331F93" w:rsidP="004A41D9">
      <w:pPr>
        <w:spacing w:after="0"/>
      </w:pPr>
    </w:p>
    <w:p w:rsidR="00331F93" w:rsidRDefault="006C1C66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6C081" wp14:editId="5093F752">
                <wp:simplePos x="0" y="0"/>
                <wp:positionH relativeFrom="column">
                  <wp:posOffset>5962650</wp:posOffset>
                </wp:positionH>
                <wp:positionV relativeFrom="paragraph">
                  <wp:posOffset>13970</wp:posOffset>
                </wp:positionV>
                <wp:extent cx="2933700" cy="17907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907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FD" w:rsidRPr="001A427C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Patron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Records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.p_______ )</w:t>
                            </w:r>
                          </w:p>
                          <w:p w:rsidR="002D51FD" w:rsidRPr="00331F93" w:rsidRDefault="006C1C66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2D51FD">
                              <w:rPr>
                                <w:color w:val="000000" w:themeColor="text1"/>
                              </w:rPr>
                              <w:t xml:space="preserve"> person who can check out items.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These </w:t>
                            </w:r>
                            <w:r w:rsidR="002D51FD">
                              <w:rPr>
                                <w:color w:val="000000" w:themeColor="text1"/>
                              </w:rPr>
                              <w:t>are independent from bibs and temporarily attach themselves to items when they are checked out.</w:t>
                            </w:r>
                          </w:p>
                          <w:p w:rsidR="00845CDE" w:rsidRDefault="00845CDE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  <w:p w:rsidR="00845CDE" w:rsidRPr="00845CDE" w:rsidRDefault="00845CDE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Doe, Jane checks out the library copy of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Waiting for Godot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6C081" id="Rounded Rectangle 7" o:spid="_x0000_s1031" style="position:absolute;margin-left:469.5pt;margin-top:1.1pt;width:231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" fillcolor="#ddd8c2 [2894]" strokecolor="#c4bc96 [2414]" strokeweight="2pt">
                <v:textbox>
                  <w:txbxContent>
                    <w:p w:rsidR="002D51FD" w:rsidRPr="001A427C" w:rsidRDefault="002D51FD" w:rsidP="00331F93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Patron </w:t>
                      </w:r>
                      <w:proofErr w:type="gramStart"/>
                      <w:r>
                        <w:rPr>
                          <w:color w:val="000000" w:themeColor="text1"/>
                          <w:u w:val="single"/>
                        </w:rPr>
                        <w:t xml:space="preserve">Records </w:t>
                      </w:r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.p_______ )</w:t>
                      </w:r>
                    </w:p>
                    <w:p w:rsidR="002D51FD" w:rsidRPr="00331F93" w:rsidRDefault="006C1C66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2D51FD">
                        <w:rPr>
                          <w:color w:val="000000" w:themeColor="text1"/>
                        </w:rPr>
                        <w:t xml:space="preserve"> person who can check out items.  </w:t>
                      </w:r>
                      <w:r>
                        <w:rPr>
                          <w:color w:val="000000" w:themeColor="text1"/>
                        </w:rPr>
                        <w:t xml:space="preserve">These </w:t>
                      </w:r>
                      <w:r w:rsidR="002D51FD">
                        <w:rPr>
                          <w:color w:val="000000" w:themeColor="text1"/>
                        </w:rPr>
                        <w:t>are independent from bibs and temporarily attach themselves to items when they are checked out.</w:t>
                      </w:r>
                    </w:p>
                    <w:p w:rsidR="00845CDE" w:rsidRDefault="00845CDE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Example:</w:t>
                      </w:r>
                    </w:p>
                    <w:p w:rsidR="00845CDE" w:rsidRPr="00845CDE" w:rsidRDefault="00845CDE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Doe, Jane checks out the library copy of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Waiting for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Godot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31F93" w:rsidRDefault="00331F93" w:rsidP="004A41D9">
      <w:pPr>
        <w:spacing w:after="0"/>
      </w:pPr>
    </w:p>
    <w:p w:rsidR="0010052B" w:rsidRDefault="0055693A" w:rsidP="004A41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CB89A" wp14:editId="09629E3A">
                <wp:simplePos x="0" y="0"/>
                <wp:positionH relativeFrom="column">
                  <wp:posOffset>5295900</wp:posOffset>
                </wp:positionH>
                <wp:positionV relativeFrom="paragraph">
                  <wp:posOffset>488315</wp:posOffset>
                </wp:positionV>
                <wp:extent cx="638175" cy="400050"/>
                <wp:effectExtent l="0" t="0" r="28575" b="1905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0050"/>
                        </a:xfrm>
                        <a:prstGeom prst="leftRightArrow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B29C" id="Left-Right Arrow 9" o:spid="_x0000_s1026" type="#_x0000_t69" style="position:absolute;margin-left:417pt;margin-top:38.45pt;width:50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" adj="6770,7457" filled="f" strokecolor="black [3213]" strokeweight="2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23603" wp14:editId="6DDEC2D7">
                <wp:simplePos x="0" y="0"/>
                <wp:positionH relativeFrom="column">
                  <wp:posOffset>200025</wp:posOffset>
                </wp:positionH>
                <wp:positionV relativeFrom="paragraph">
                  <wp:posOffset>269240</wp:posOffset>
                </wp:positionV>
                <wp:extent cx="5086350" cy="10287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FD" w:rsidRPr="002D51FD" w:rsidRDefault="002D51FD" w:rsidP="00331F93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31F93">
                              <w:rPr>
                                <w:color w:val="000000" w:themeColor="text1"/>
                                <w:u w:val="single"/>
                              </w:rPr>
                              <w:t>Item Records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(.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_______)</w:t>
                            </w:r>
                          </w:p>
                          <w:p w:rsidR="002D51FD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Represents the thing on the shelf.</w:t>
                            </w:r>
                          </w:p>
                          <w:p w:rsidR="002D51FD" w:rsidRDefault="002D51FD" w:rsidP="002D51FD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  <w:p w:rsidR="002D51FD" w:rsidRPr="002D51FD" w:rsidRDefault="002D51FD" w:rsidP="002D51FD">
                            <w:pPr>
                              <w:spacing w:after="0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Library copy of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Waiting for Godot</w:t>
                            </w:r>
                            <w:r>
                              <w:rPr>
                                <w:color w:val="000000" w:themeColor="text1"/>
                              </w:rPr>
                              <w:t>, with barcode 000124356</w:t>
                            </w:r>
                          </w:p>
                          <w:p w:rsidR="002D51FD" w:rsidRPr="00331F93" w:rsidRDefault="002D51FD" w:rsidP="00331F9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23603" id="Rounded Rectangle 6" o:spid="_x0000_s1032" style="position:absolute;margin-left:15.75pt;margin-top:21.2pt;width:400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" fillcolor="#e5dfec [663]" strokecolor="#ccc0d9 [1303]" strokeweight="2pt">
                <v:textbox>
                  <w:txbxContent>
                    <w:p w:rsidR="002D51FD" w:rsidRPr="002D51FD" w:rsidRDefault="002D51FD" w:rsidP="00331F93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331F93">
                        <w:rPr>
                          <w:color w:val="000000" w:themeColor="text1"/>
                          <w:u w:val="single"/>
                        </w:rPr>
                        <w:t>Item Records</w:t>
                      </w:r>
                      <w:r>
                        <w:rPr>
                          <w:color w:val="000000" w:themeColor="text1"/>
                        </w:rPr>
                        <w:t xml:space="preserve"> (.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_______)</w:t>
                      </w:r>
                    </w:p>
                    <w:p w:rsidR="002D51FD" w:rsidRDefault="002D51FD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Represents the thing on the shelf.</w:t>
                      </w:r>
                    </w:p>
                    <w:p w:rsidR="002D51FD" w:rsidRDefault="002D51FD" w:rsidP="002D51FD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Example:</w:t>
                      </w:r>
                    </w:p>
                    <w:p w:rsidR="002D51FD" w:rsidRPr="002D51FD" w:rsidRDefault="002D51FD" w:rsidP="002D51FD">
                      <w:pPr>
                        <w:spacing w:after="0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Library copy of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Waiting for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Godot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with barcode 000124356</w:t>
                      </w:r>
                    </w:p>
                    <w:p w:rsidR="002D51FD" w:rsidRPr="00331F93" w:rsidRDefault="002D51FD" w:rsidP="00331F93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052B" w:rsidSect="00381D08">
      <w:headerReference w:type="default" r:id="rId8"/>
      <w:type w:val="continuous"/>
      <w:pgSz w:w="15840" w:h="12240" w:orient="landscape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A1" w:rsidRDefault="00C94DA1" w:rsidP="00BD6EF8">
      <w:pPr>
        <w:spacing w:after="0" w:line="240" w:lineRule="auto"/>
      </w:pPr>
      <w:r>
        <w:separator/>
      </w:r>
    </w:p>
  </w:endnote>
  <w:endnote w:type="continuationSeparator" w:id="0">
    <w:p w:rsidR="00C94DA1" w:rsidRDefault="00C94DA1" w:rsidP="00BD6EF8">
      <w:pPr>
        <w:spacing w:after="0" w:line="240" w:lineRule="auto"/>
      </w:pPr>
      <w:r>
        <w:continuationSeparator/>
      </w:r>
    </w:p>
  </w:endnote>
  <w:endnote w:type="continuationNotice" w:id="1">
    <w:p w:rsidR="00C94DA1" w:rsidRDefault="00C94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A1" w:rsidRDefault="00C94DA1" w:rsidP="00BD6EF8">
      <w:pPr>
        <w:spacing w:after="0" w:line="240" w:lineRule="auto"/>
      </w:pPr>
      <w:r>
        <w:separator/>
      </w:r>
    </w:p>
  </w:footnote>
  <w:footnote w:type="continuationSeparator" w:id="0">
    <w:p w:rsidR="00C94DA1" w:rsidRDefault="00C94DA1" w:rsidP="00BD6EF8">
      <w:pPr>
        <w:spacing w:after="0" w:line="240" w:lineRule="auto"/>
      </w:pPr>
      <w:r>
        <w:continuationSeparator/>
      </w:r>
    </w:p>
  </w:footnote>
  <w:footnote w:type="continuationNotice" w:id="1">
    <w:p w:rsidR="00C94DA1" w:rsidRDefault="00C94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FD" w:rsidRDefault="002D51FD">
    <w:pPr>
      <w:pStyle w:val="Header"/>
    </w:pPr>
  </w:p>
  <w:tbl>
    <w:tblPr>
      <w:tblStyle w:val="TableGrid"/>
      <w:tblW w:w="13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8"/>
      <w:gridCol w:w="6938"/>
    </w:tblGrid>
    <w:tr w:rsidR="002D51FD" w:rsidRPr="007825F9" w:rsidTr="00381D08">
      <w:trPr>
        <w:trHeight w:val="473"/>
      </w:trPr>
      <w:tc>
        <w:tcPr>
          <w:tcW w:w="6938" w:type="dxa"/>
        </w:tcPr>
        <w:p w:rsidR="002D51FD" w:rsidRDefault="002D51FD">
          <w:pPr>
            <w:pStyle w:val="Header"/>
          </w:pPr>
          <w:r>
            <w:rPr>
              <w:noProof/>
            </w:rPr>
            <w:drawing>
              <wp:inline distT="0" distB="0" distL="0" distR="0" wp14:anchorId="472E300C" wp14:editId="51F61D3E">
                <wp:extent cx="2210823" cy="628650"/>
                <wp:effectExtent l="19050" t="0" r="0" b="0"/>
                <wp:docPr id="5" name="Picture 4" descr="MOBIUS_logo_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BIUS_logo_2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441" cy="628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</w:tcPr>
        <w:p w:rsidR="002D51FD" w:rsidRPr="007825F9" w:rsidRDefault="002D51FD" w:rsidP="005C6E71">
          <w:pPr>
            <w:pStyle w:val="Header"/>
            <w:jc w:val="right"/>
          </w:pPr>
        </w:p>
        <w:p w:rsidR="0047433E" w:rsidRDefault="001D091C" w:rsidP="005C6E71">
          <w:pPr>
            <w:pStyle w:val="Header"/>
            <w:jc w:val="right"/>
          </w:pPr>
          <w:r>
            <w:t>Acquisitions</w:t>
          </w:r>
        </w:p>
        <w:p w:rsidR="001D091C" w:rsidRPr="007825F9" w:rsidRDefault="001D091C" w:rsidP="005C6E71">
          <w:pPr>
            <w:pStyle w:val="Header"/>
            <w:jc w:val="right"/>
          </w:pPr>
        </w:p>
      </w:tc>
    </w:tr>
  </w:tbl>
  <w:p w:rsidR="002D51FD" w:rsidRDefault="002D5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42B7"/>
    <w:multiLevelType w:val="hybridMultilevel"/>
    <w:tmpl w:val="84506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39C3"/>
    <w:multiLevelType w:val="hybridMultilevel"/>
    <w:tmpl w:val="8842D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30B20"/>
    <w:multiLevelType w:val="hybridMultilevel"/>
    <w:tmpl w:val="D86AF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329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EA5F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654672"/>
    <w:multiLevelType w:val="hybridMultilevel"/>
    <w:tmpl w:val="ACC6C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C4E5E"/>
    <w:multiLevelType w:val="hybridMultilevel"/>
    <w:tmpl w:val="5226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8"/>
    <w:rsid w:val="00007E9E"/>
    <w:rsid w:val="00021706"/>
    <w:rsid w:val="0003514B"/>
    <w:rsid w:val="000359D4"/>
    <w:rsid w:val="00043175"/>
    <w:rsid w:val="00044136"/>
    <w:rsid w:val="00097975"/>
    <w:rsid w:val="000A0C7B"/>
    <w:rsid w:val="000A37E4"/>
    <w:rsid w:val="000A5727"/>
    <w:rsid w:val="000B3276"/>
    <w:rsid w:val="000B5DB8"/>
    <w:rsid w:val="000B6F3A"/>
    <w:rsid w:val="000C006B"/>
    <w:rsid w:val="000C242C"/>
    <w:rsid w:val="000C63CC"/>
    <w:rsid w:val="000E7D30"/>
    <w:rsid w:val="0010052B"/>
    <w:rsid w:val="001021A4"/>
    <w:rsid w:val="00120481"/>
    <w:rsid w:val="00142A35"/>
    <w:rsid w:val="001602B8"/>
    <w:rsid w:val="00182116"/>
    <w:rsid w:val="001A427C"/>
    <w:rsid w:val="001B7C05"/>
    <w:rsid w:val="001D091C"/>
    <w:rsid w:val="001F416E"/>
    <w:rsid w:val="00210943"/>
    <w:rsid w:val="00252063"/>
    <w:rsid w:val="002669AC"/>
    <w:rsid w:val="00277C62"/>
    <w:rsid w:val="00280052"/>
    <w:rsid w:val="00297E2E"/>
    <w:rsid w:val="00297E9A"/>
    <w:rsid w:val="002A0E22"/>
    <w:rsid w:val="002A4F98"/>
    <w:rsid w:val="002B5980"/>
    <w:rsid w:val="002C483F"/>
    <w:rsid w:val="002D167B"/>
    <w:rsid w:val="002D51FD"/>
    <w:rsid w:val="00301739"/>
    <w:rsid w:val="00324A1F"/>
    <w:rsid w:val="00327653"/>
    <w:rsid w:val="00331F93"/>
    <w:rsid w:val="003723E1"/>
    <w:rsid w:val="0037383C"/>
    <w:rsid w:val="00381D08"/>
    <w:rsid w:val="0039755C"/>
    <w:rsid w:val="003C2B38"/>
    <w:rsid w:val="003C673F"/>
    <w:rsid w:val="003D384A"/>
    <w:rsid w:val="003E4290"/>
    <w:rsid w:val="00400C5F"/>
    <w:rsid w:val="00405D1B"/>
    <w:rsid w:val="0045307F"/>
    <w:rsid w:val="00471088"/>
    <w:rsid w:val="0047433E"/>
    <w:rsid w:val="004819F6"/>
    <w:rsid w:val="0048311E"/>
    <w:rsid w:val="00486693"/>
    <w:rsid w:val="00494B5F"/>
    <w:rsid w:val="004A3672"/>
    <w:rsid w:val="004A41D9"/>
    <w:rsid w:val="004A61B5"/>
    <w:rsid w:val="004C5BE3"/>
    <w:rsid w:val="00547146"/>
    <w:rsid w:val="00556555"/>
    <w:rsid w:val="0055693A"/>
    <w:rsid w:val="00557D74"/>
    <w:rsid w:val="0058121C"/>
    <w:rsid w:val="00585C7B"/>
    <w:rsid w:val="005A6A7A"/>
    <w:rsid w:val="005C6E71"/>
    <w:rsid w:val="00603587"/>
    <w:rsid w:val="0061111D"/>
    <w:rsid w:val="006118AA"/>
    <w:rsid w:val="0061251E"/>
    <w:rsid w:val="0062145E"/>
    <w:rsid w:val="0064232A"/>
    <w:rsid w:val="00643E56"/>
    <w:rsid w:val="00645FA3"/>
    <w:rsid w:val="00657AAA"/>
    <w:rsid w:val="00670F97"/>
    <w:rsid w:val="00696971"/>
    <w:rsid w:val="006C1C66"/>
    <w:rsid w:val="006F1A41"/>
    <w:rsid w:val="006F7F05"/>
    <w:rsid w:val="007617C7"/>
    <w:rsid w:val="00762AAA"/>
    <w:rsid w:val="00776603"/>
    <w:rsid w:val="00781DCD"/>
    <w:rsid w:val="007825F9"/>
    <w:rsid w:val="007A5133"/>
    <w:rsid w:val="007B7D73"/>
    <w:rsid w:val="007C0059"/>
    <w:rsid w:val="007C704F"/>
    <w:rsid w:val="007E0654"/>
    <w:rsid w:val="008276FB"/>
    <w:rsid w:val="0083378D"/>
    <w:rsid w:val="00845CDE"/>
    <w:rsid w:val="008510B6"/>
    <w:rsid w:val="00877520"/>
    <w:rsid w:val="00877B8C"/>
    <w:rsid w:val="00887393"/>
    <w:rsid w:val="008B04B7"/>
    <w:rsid w:val="008C4EA4"/>
    <w:rsid w:val="008F101B"/>
    <w:rsid w:val="008F2F6E"/>
    <w:rsid w:val="009270E9"/>
    <w:rsid w:val="0093058D"/>
    <w:rsid w:val="0093520A"/>
    <w:rsid w:val="00956640"/>
    <w:rsid w:val="00980D05"/>
    <w:rsid w:val="009C02A5"/>
    <w:rsid w:val="009D42BA"/>
    <w:rsid w:val="009F38BA"/>
    <w:rsid w:val="00A05C48"/>
    <w:rsid w:val="00A1510F"/>
    <w:rsid w:val="00A17E41"/>
    <w:rsid w:val="00A355DA"/>
    <w:rsid w:val="00A35F00"/>
    <w:rsid w:val="00A374A3"/>
    <w:rsid w:val="00A54A8B"/>
    <w:rsid w:val="00A5794F"/>
    <w:rsid w:val="00A83593"/>
    <w:rsid w:val="00A91E88"/>
    <w:rsid w:val="00AE5A09"/>
    <w:rsid w:val="00AE7804"/>
    <w:rsid w:val="00AF1521"/>
    <w:rsid w:val="00B00631"/>
    <w:rsid w:val="00B02DEA"/>
    <w:rsid w:val="00B164C5"/>
    <w:rsid w:val="00B25FD6"/>
    <w:rsid w:val="00B311D9"/>
    <w:rsid w:val="00B34DFC"/>
    <w:rsid w:val="00B401C3"/>
    <w:rsid w:val="00B70EF1"/>
    <w:rsid w:val="00BA5EDF"/>
    <w:rsid w:val="00BA75D6"/>
    <w:rsid w:val="00BD6EF8"/>
    <w:rsid w:val="00BF3F90"/>
    <w:rsid w:val="00C03470"/>
    <w:rsid w:val="00C07D09"/>
    <w:rsid w:val="00C253C0"/>
    <w:rsid w:val="00C94DA1"/>
    <w:rsid w:val="00CA08ED"/>
    <w:rsid w:val="00CB0D3F"/>
    <w:rsid w:val="00CB2CAB"/>
    <w:rsid w:val="00CB5F3E"/>
    <w:rsid w:val="00CD00E2"/>
    <w:rsid w:val="00CF21A1"/>
    <w:rsid w:val="00CF3E0A"/>
    <w:rsid w:val="00D035C7"/>
    <w:rsid w:val="00D05723"/>
    <w:rsid w:val="00D45DA2"/>
    <w:rsid w:val="00D64FFA"/>
    <w:rsid w:val="00DB3476"/>
    <w:rsid w:val="00DB3CFE"/>
    <w:rsid w:val="00DC1C6E"/>
    <w:rsid w:val="00E15204"/>
    <w:rsid w:val="00E23D6E"/>
    <w:rsid w:val="00E26D9B"/>
    <w:rsid w:val="00E3694F"/>
    <w:rsid w:val="00E40C98"/>
    <w:rsid w:val="00ED0451"/>
    <w:rsid w:val="00EE4CBD"/>
    <w:rsid w:val="00EE5455"/>
    <w:rsid w:val="00F03BEE"/>
    <w:rsid w:val="00F150D2"/>
    <w:rsid w:val="00F32F49"/>
    <w:rsid w:val="00F40938"/>
    <w:rsid w:val="00F819F4"/>
    <w:rsid w:val="00F82BDF"/>
    <w:rsid w:val="00F90C02"/>
    <w:rsid w:val="00FB1F38"/>
    <w:rsid w:val="00FB3EAD"/>
    <w:rsid w:val="00FC013E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A62A8-0034-4C9E-87B1-51EBD0F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F8"/>
  </w:style>
  <w:style w:type="paragraph" w:styleId="Footer">
    <w:name w:val="footer"/>
    <w:basedOn w:val="Normal"/>
    <w:link w:val="Foot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F8"/>
  </w:style>
  <w:style w:type="table" w:styleId="TableGrid">
    <w:name w:val="Table Grid"/>
    <w:basedOn w:val="TableNormal"/>
    <w:uiPriority w:val="59"/>
    <w:rsid w:val="00BD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D6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059"/>
    <w:rPr>
      <w:b/>
      <w:bCs/>
    </w:rPr>
  </w:style>
  <w:style w:type="paragraph" w:styleId="Revision">
    <w:name w:val="Revision"/>
    <w:hidden/>
    <w:uiPriority w:val="99"/>
    <w:semiHidden/>
    <w:rsid w:val="00B02DE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669AC"/>
  </w:style>
  <w:style w:type="character" w:customStyle="1" w:styleId="Heading1Char">
    <w:name w:val="Heading 1 Char"/>
    <w:basedOn w:val="DefaultParagraphFont"/>
    <w:link w:val="Heading1"/>
    <w:uiPriority w:val="9"/>
    <w:rsid w:val="00BF3F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0FC8-0AD5-427D-8C60-2C4C900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MOREnet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Gould</dc:creator>
  <cp:lastModifiedBy>Jennifer Parsons</cp:lastModifiedBy>
  <cp:revision>6</cp:revision>
  <cp:lastPrinted>2012-01-12T20:34:00Z</cp:lastPrinted>
  <dcterms:created xsi:type="dcterms:W3CDTF">2015-02-12T22:43:00Z</dcterms:created>
  <dcterms:modified xsi:type="dcterms:W3CDTF">2015-11-25T16:04:00Z</dcterms:modified>
</cp:coreProperties>
</file>