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5ABB0AF5" w14:textId="2585808D" w:rsidR="00A5145A" w:rsidRPr="00A5145A" w:rsidRDefault="00A5145A" w:rsidP="00D92E0E">
      <w:pPr>
        <w:pStyle w:val="Heading1"/>
      </w:pPr>
      <w:r w:rsidRPr="00D92E0E">
        <w:t>Minutes</w:t>
      </w:r>
      <w:r w:rsidRPr="00A5145A">
        <w:t xml:space="preserve"> of the MOBIUS </w:t>
      </w:r>
      <w:r w:rsidR="00544B77">
        <w:t>E-Resources Committee</w:t>
      </w:r>
    </w:p>
    <w:p w14:paraId="43A5A200" w14:textId="47E3BFEC" w:rsidR="00C0095B" w:rsidRPr="00C0095B" w:rsidRDefault="0098459D" w:rsidP="00C0095B">
      <w:pPr>
        <w:jc w:val="both"/>
        <w:rPr>
          <w:rFonts w:ascii="Calibri" w:hAnsi="Calibri"/>
        </w:rPr>
      </w:pPr>
      <w:r>
        <w:rPr>
          <w:rFonts w:ascii="Calibri" w:hAnsi="Calibri"/>
        </w:rPr>
        <w:t>November 6</w:t>
      </w:r>
      <w:bookmarkStart w:id="0" w:name="_GoBack"/>
      <w:bookmarkEnd w:id="0"/>
      <w:r w:rsidR="00430A1D">
        <w:rPr>
          <w:rFonts w:ascii="Calibri" w:hAnsi="Calibri"/>
        </w:rPr>
        <w:t>, 2025, 11:00 am</w:t>
      </w:r>
      <w:r w:rsidR="00C0095B" w:rsidRPr="00C0095B">
        <w:rPr>
          <w:rFonts w:ascii="Calibri" w:hAnsi="Calibri"/>
        </w:rPr>
        <w:t>, Virtual</w:t>
      </w:r>
    </w:p>
    <w:p w14:paraId="2258084C" w14:textId="77777777" w:rsidR="00A5145A" w:rsidRDefault="00A5145A" w:rsidP="00A5145A">
      <w:pPr>
        <w:jc w:val="both"/>
        <w:rPr>
          <w:rFonts w:ascii="Calibri" w:hAnsi="Calibri"/>
          <w:b/>
          <w:szCs w:val="22"/>
        </w:rPr>
      </w:pPr>
    </w:p>
    <w:p w14:paraId="26430562" w14:textId="77777777" w:rsidR="00A5145A" w:rsidRDefault="00A5145A" w:rsidP="009965BE">
      <w:pPr>
        <w:rPr>
          <w:rFonts w:ascii="Calibri" w:hAnsi="Calibri"/>
          <w:b/>
          <w:szCs w:val="22"/>
        </w:rPr>
      </w:pPr>
    </w:p>
    <w:p w14:paraId="743235CC" w14:textId="77777777" w:rsidR="00B64F46" w:rsidRPr="00B73B4B" w:rsidRDefault="00B64F46" w:rsidP="00CC4AD3">
      <w:pPr>
        <w:pStyle w:val="Heading2sis"/>
        <w:rPr>
          <w:rFonts w:asciiTheme="minorHAnsi" w:hAnsiTheme="minorHAnsi" w:cstheme="minorHAnsi"/>
        </w:rPr>
      </w:pPr>
      <w:r w:rsidRPr="00B73B4B">
        <w:rPr>
          <w:rFonts w:asciiTheme="minorHAnsi" w:hAnsiTheme="minorHAnsi" w:cstheme="minorHAnsi"/>
        </w:rPr>
        <w:t>Members Present</w:t>
      </w:r>
    </w:p>
    <w:p w14:paraId="40203FE6" w14:textId="584FB4E8" w:rsidR="000A4E41" w:rsidRPr="00B73B4B" w:rsidRDefault="000A4E41" w:rsidP="00E15669">
      <w:pPr>
        <w:rPr>
          <w:rFonts w:cstheme="minorHAnsi"/>
        </w:rPr>
      </w:pPr>
    </w:p>
    <w:p w14:paraId="6CDB7271" w14:textId="45BBD1B3" w:rsidR="003634A8" w:rsidRPr="003634A8" w:rsidRDefault="003634A8" w:rsidP="003634A8">
      <w:pPr>
        <w:pStyle w:val="ListParagraph"/>
        <w:numPr>
          <w:ilvl w:val="0"/>
          <w:numId w:val="9"/>
        </w:numPr>
        <w:rPr>
          <w:rFonts w:cstheme="minorHAnsi"/>
        </w:rPr>
      </w:pPr>
      <w:r w:rsidRPr="00B73B4B">
        <w:rPr>
          <w:rFonts w:cstheme="minorHAnsi"/>
        </w:rPr>
        <w:t xml:space="preserve">Maud Mundava, A.T. Still University (Board Representative) </w:t>
      </w:r>
    </w:p>
    <w:p w14:paraId="05ED6B2D" w14:textId="1E0477FD" w:rsidR="007E6800" w:rsidRDefault="007E6800" w:rsidP="007E6800">
      <w:pPr>
        <w:pStyle w:val="ListParagraph"/>
        <w:numPr>
          <w:ilvl w:val="0"/>
          <w:numId w:val="9"/>
        </w:numPr>
        <w:rPr>
          <w:rFonts w:cstheme="minorHAnsi"/>
        </w:rPr>
      </w:pPr>
      <w:r w:rsidRPr="007E6800">
        <w:rPr>
          <w:rFonts w:cstheme="minorHAnsi"/>
        </w:rPr>
        <w:t>Rose Adams,</w:t>
      </w:r>
      <w:r>
        <w:rPr>
          <w:rFonts w:cstheme="minorHAnsi"/>
        </w:rPr>
        <w:t xml:space="preserve"> </w:t>
      </w:r>
      <w:r w:rsidRPr="007E6800">
        <w:rPr>
          <w:rFonts w:cstheme="minorHAnsi"/>
        </w:rPr>
        <w:t>Park University</w:t>
      </w:r>
    </w:p>
    <w:p w14:paraId="2C7BF0AA" w14:textId="2F6CAB8B" w:rsidR="007E6800" w:rsidRDefault="007E6800" w:rsidP="007E6800">
      <w:pPr>
        <w:pStyle w:val="ListParagraph"/>
        <w:numPr>
          <w:ilvl w:val="0"/>
          <w:numId w:val="9"/>
        </w:numPr>
        <w:rPr>
          <w:rFonts w:cstheme="minorHAnsi"/>
        </w:rPr>
      </w:pPr>
      <w:r w:rsidRPr="007E6800">
        <w:rPr>
          <w:rFonts w:cstheme="minorHAnsi"/>
        </w:rPr>
        <w:t>Renee Brumett,</w:t>
      </w:r>
      <w:r>
        <w:rPr>
          <w:rFonts w:cstheme="minorHAnsi"/>
        </w:rPr>
        <w:t xml:space="preserve"> </w:t>
      </w:r>
      <w:r w:rsidRPr="007E6800">
        <w:rPr>
          <w:rFonts w:cstheme="minorHAnsi"/>
        </w:rPr>
        <w:t>Missouri University of Science &amp; Technology</w:t>
      </w:r>
    </w:p>
    <w:p w14:paraId="76FDD02E" w14:textId="1FBF781B" w:rsidR="007E6800" w:rsidRDefault="007E6800" w:rsidP="007E6800">
      <w:pPr>
        <w:pStyle w:val="ListParagraph"/>
        <w:numPr>
          <w:ilvl w:val="0"/>
          <w:numId w:val="9"/>
        </w:numPr>
        <w:rPr>
          <w:rFonts w:cstheme="minorHAnsi"/>
        </w:rPr>
      </w:pPr>
      <w:r w:rsidRPr="007E6800">
        <w:rPr>
          <w:rFonts w:cstheme="minorHAnsi"/>
        </w:rPr>
        <w:t>Kristina Coley, University of Health Sciences &amp; Pharmacy</w:t>
      </w:r>
    </w:p>
    <w:p w14:paraId="0F6F545E" w14:textId="2A41DE32" w:rsidR="007E6800" w:rsidRDefault="007E6800" w:rsidP="007E6800">
      <w:pPr>
        <w:pStyle w:val="ListParagraph"/>
        <w:numPr>
          <w:ilvl w:val="0"/>
          <w:numId w:val="9"/>
        </w:numPr>
        <w:rPr>
          <w:rFonts w:cstheme="minorHAnsi"/>
        </w:rPr>
      </w:pPr>
      <w:r w:rsidRPr="007E6800">
        <w:rPr>
          <w:rFonts w:cstheme="minorHAnsi"/>
        </w:rPr>
        <w:t>Doug</w:t>
      </w:r>
      <w:r>
        <w:rPr>
          <w:rFonts w:cstheme="minorHAnsi"/>
        </w:rPr>
        <w:t xml:space="preserve"> Goans</w:t>
      </w:r>
      <w:r w:rsidRPr="007E6800">
        <w:rPr>
          <w:rFonts w:cstheme="minorHAnsi"/>
        </w:rPr>
        <w:t>, Ozarks Technical Community College</w:t>
      </w:r>
    </w:p>
    <w:p w14:paraId="3BF5EA73" w14:textId="7FB631CF" w:rsidR="007E6800" w:rsidRPr="007E6800" w:rsidRDefault="007E6800" w:rsidP="007E6800">
      <w:pPr>
        <w:pStyle w:val="ListParagraph"/>
        <w:numPr>
          <w:ilvl w:val="0"/>
          <w:numId w:val="9"/>
        </w:numPr>
        <w:rPr>
          <w:rFonts w:cstheme="minorHAnsi"/>
        </w:rPr>
      </w:pPr>
      <w:r>
        <w:rPr>
          <w:rFonts w:cstheme="minorHAnsi"/>
        </w:rPr>
        <w:t xml:space="preserve">Annie Lazure, </w:t>
      </w:r>
      <w:r w:rsidRPr="007E6800">
        <w:rPr>
          <w:rFonts w:cstheme="minorHAnsi"/>
        </w:rPr>
        <w:t>Ozark Christian College</w:t>
      </w:r>
    </w:p>
    <w:p w14:paraId="5C08EBCC" w14:textId="0E1BB20D" w:rsidR="008C4A11" w:rsidRPr="007E6800" w:rsidRDefault="00C0095B" w:rsidP="007E6800">
      <w:pPr>
        <w:pStyle w:val="ListParagraph"/>
        <w:numPr>
          <w:ilvl w:val="0"/>
          <w:numId w:val="9"/>
        </w:numPr>
        <w:rPr>
          <w:rFonts w:cstheme="minorHAnsi"/>
        </w:rPr>
      </w:pPr>
      <w:r w:rsidRPr="00B73B4B">
        <w:rPr>
          <w:rFonts w:cstheme="minorHAnsi"/>
        </w:rPr>
        <w:t xml:space="preserve">Jessie Park, St. Charles City-County Library </w:t>
      </w:r>
    </w:p>
    <w:p w14:paraId="16372DC3" w14:textId="739C3337" w:rsidR="0033039E" w:rsidRPr="00B73B4B" w:rsidRDefault="0033039E" w:rsidP="0033039E">
      <w:pPr>
        <w:pStyle w:val="ListParagraph"/>
        <w:numPr>
          <w:ilvl w:val="0"/>
          <w:numId w:val="9"/>
        </w:numPr>
        <w:rPr>
          <w:rFonts w:cstheme="minorHAnsi"/>
        </w:rPr>
      </w:pPr>
      <w:r w:rsidRPr="00B73B4B">
        <w:rPr>
          <w:rFonts w:cstheme="minorHAnsi"/>
        </w:rPr>
        <w:t>Rhonda Whithaus, University of Missouri – Columbia</w:t>
      </w:r>
    </w:p>
    <w:p w14:paraId="1A86F7B2" w14:textId="5426D1D7" w:rsidR="0033039E" w:rsidRDefault="0033039E" w:rsidP="0033039E">
      <w:pPr>
        <w:pStyle w:val="ListParagraph"/>
        <w:numPr>
          <w:ilvl w:val="0"/>
          <w:numId w:val="9"/>
        </w:numPr>
        <w:rPr>
          <w:rFonts w:cstheme="minorHAnsi"/>
        </w:rPr>
      </w:pPr>
      <w:r w:rsidRPr="00B73B4B">
        <w:rPr>
          <w:rFonts w:cstheme="minorHAnsi"/>
        </w:rPr>
        <w:t>Christina Virden, MOBIUS (MOBIUS Organizer)</w:t>
      </w:r>
    </w:p>
    <w:p w14:paraId="46D9252E" w14:textId="77777777" w:rsidR="0033039E" w:rsidRPr="00B73B4B" w:rsidRDefault="0033039E" w:rsidP="0033039E">
      <w:pPr>
        <w:rPr>
          <w:rFonts w:cstheme="minorHAnsi"/>
        </w:rPr>
      </w:pPr>
    </w:p>
    <w:p w14:paraId="237EA268" w14:textId="7BDD6163" w:rsidR="00B64F46" w:rsidRPr="00B73B4B" w:rsidRDefault="00B64F46" w:rsidP="00CC4AD3">
      <w:pPr>
        <w:pStyle w:val="Heading2sis"/>
        <w:rPr>
          <w:rFonts w:asciiTheme="minorHAnsi" w:hAnsiTheme="minorHAnsi" w:cstheme="minorHAnsi"/>
        </w:rPr>
      </w:pPr>
      <w:r w:rsidRPr="00B73B4B">
        <w:rPr>
          <w:rFonts w:asciiTheme="minorHAnsi" w:hAnsiTheme="minorHAnsi" w:cstheme="minorHAnsi"/>
        </w:rPr>
        <w:t>Members Absent</w:t>
      </w:r>
    </w:p>
    <w:p w14:paraId="310EA297" w14:textId="449E7CF8" w:rsidR="00544B77" w:rsidRPr="00B73B4B" w:rsidRDefault="00544B77" w:rsidP="00544B77">
      <w:pPr>
        <w:rPr>
          <w:rFonts w:cstheme="minorHAnsi"/>
        </w:rPr>
      </w:pPr>
    </w:p>
    <w:p w14:paraId="399C82C6" w14:textId="159A6184" w:rsidR="003634A8" w:rsidRDefault="003634A8" w:rsidP="003634A8">
      <w:pPr>
        <w:pStyle w:val="ListParagraph"/>
        <w:numPr>
          <w:ilvl w:val="0"/>
          <w:numId w:val="9"/>
        </w:numPr>
        <w:rPr>
          <w:rFonts w:cstheme="minorHAnsi"/>
        </w:rPr>
      </w:pPr>
      <w:r w:rsidRPr="00B73B4B">
        <w:rPr>
          <w:rFonts w:cstheme="minorHAnsi"/>
        </w:rPr>
        <w:t>Donna Bacon, MOBIUS (Ex-Officio)</w:t>
      </w:r>
    </w:p>
    <w:p w14:paraId="5E9BC9D0" w14:textId="3B360BCF" w:rsidR="003634A8" w:rsidRPr="003634A8" w:rsidRDefault="003634A8" w:rsidP="003634A8">
      <w:pPr>
        <w:pStyle w:val="ListParagraph"/>
        <w:numPr>
          <w:ilvl w:val="0"/>
          <w:numId w:val="9"/>
        </w:numPr>
        <w:rPr>
          <w:rFonts w:cstheme="minorHAnsi"/>
        </w:rPr>
      </w:pPr>
      <w:r w:rsidRPr="00B73B4B">
        <w:rPr>
          <w:rFonts w:cstheme="minorHAnsi"/>
        </w:rPr>
        <w:t>Laura Horne-Popp, Rockhurst University (Chair)</w:t>
      </w:r>
    </w:p>
    <w:p w14:paraId="1335D514" w14:textId="77777777" w:rsidR="00B64F46" w:rsidRPr="00B73B4B" w:rsidRDefault="00B64F46" w:rsidP="00E15669">
      <w:pPr>
        <w:rPr>
          <w:rFonts w:cstheme="minorHAnsi"/>
        </w:rPr>
      </w:pPr>
    </w:p>
    <w:p w14:paraId="4AE9CAE3" w14:textId="6A422B76" w:rsidR="00B64F46" w:rsidRPr="00B73B4B" w:rsidRDefault="00B64F46" w:rsidP="0033039E">
      <w:pPr>
        <w:pStyle w:val="Heading2sis"/>
        <w:rPr>
          <w:rStyle w:val="Heading2sisChar"/>
          <w:rFonts w:asciiTheme="minorHAnsi" w:hAnsiTheme="minorHAnsi" w:cstheme="minorHAnsi"/>
          <w:b/>
        </w:rPr>
      </w:pPr>
      <w:r w:rsidRPr="00B73B4B">
        <w:rPr>
          <w:rFonts w:asciiTheme="minorHAnsi" w:hAnsiTheme="minorHAnsi" w:cstheme="minorHAnsi"/>
        </w:rPr>
        <w:t>Guests or Proxies Present</w:t>
      </w:r>
      <w:r w:rsidR="0033039E" w:rsidRPr="00B73B4B">
        <w:rPr>
          <w:rFonts w:asciiTheme="minorHAnsi" w:hAnsiTheme="minorHAnsi" w:cstheme="minorHAnsi"/>
        </w:rPr>
        <w:t xml:space="preserve"> – N/A</w:t>
      </w:r>
      <w:r w:rsidR="00677FDC" w:rsidRPr="00B73B4B">
        <w:rPr>
          <w:rFonts w:asciiTheme="minorHAnsi" w:hAnsiTheme="minorHAnsi" w:cstheme="minorHAnsi"/>
        </w:rPr>
        <w:br/>
      </w:r>
      <w:r w:rsidR="00677FDC" w:rsidRPr="00B73B4B">
        <w:rPr>
          <w:rFonts w:asciiTheme="minorHAnsi" w:hAnsiTheme="minorHAnsi" w:cstheme="minorHAnsi"/>
        </w:rPr>
        <w:br/>
      </w:r>
      <w:r w:rsidR="00677FDC" w:rsidRPr="00B73B4B">
        <w:rPr>
          <w:rStyle w:val="Heading2sisChar"/>
          <w:rFonts w:asciiTheme="minorHAnsi" w:hAnsiTheme="minorHAnsi" w:cstheme="minorHAnsi"/>
        </w:rPr>
        <w:t>Meeting Minutes</w:t>
      </w:r>
    </w:p>
    <w:p w14:paraId="0619312C" w14:textId="77777777" w:rsidR="00B64F46" w:rsidRPr="00B73B4B" w:rsidRDefault="00B64F46" w:rsidP="009965BE">
      <w:pPr>
        <w:rPr>
          <w:rFonts w:cstheme="minorHAnsi"/>
          <w:szCs w:val="22"/>
        </w:rPr>
      </w:pPr>
    </w:p>
    <w:p w14:paraId="0F801C23" w14:textId="0C8D9312" w:rsidR="009965BE" w:rsidRPr="003634A8" w:rsidRDefault="009965BE" w:rsidP="007E6800">
      <w:pPr>
        <w:pStyle w:val="ListParagraph"/>
        <w:numPr>
          <w:ilvl w:val="0"/>
          <w:numId w:val="2"/>
        </w:numPr>
        <w:rPr>
          <w:rFonts w:cstheme="minorHAnsi"/>
          <w:szCs w:val="22"/>
        </w:rPr>
      </w:pPr>
      <w:r w:rsidRPr="003634A8">
        <w:rPr>
          <w:rFonts w:cstheme="minorHAnsi"/>
          <w:szCs w:val="22"/>
        </w:rPr>
        <w:t xml:space="preserve">Call to order and introductions </w:t>
      </w:r>
      <w:r w:rsidR="0033039E" w:rsidRPr="003634A8">
        <w:rPr>
          <w:rFonts w:cstheme="minorHAnsi"/>
          <w:szCs w:val="22"/>
        </w:rPr>
        <w:t xml:space="preserve">– </w:t>
      </w:r>
      <w:r w:rsidR="003634A8" w:rsidRPr="003634A8">
        <w:rPr>
          <w:rFonts w:cstheme="minorHAnsi"/>
          <w:szCs w:val="22"/>
        </w:rPr>
        <w:t>Christina</w:t>
      </w:r>
      <w:r w:rsidR="007E6800" w:rsidRPr="003634A8">
        <w:rPr>
          <w:rFonts w:cstheme="minorHAnsi"/>
          <w:szCs w:val="22"/>
        </w:rPr>
        <w:t xml:space="preserve"> led the meeting and called it to order </w:t>
      </w:r>
      <w:r w:rsidR="003634A8" w:rsidRPr="003634A8">
        <w:rPr>
          <w:rFonts w:cstheme="minorHAnsi"/>
          <w:szCs w:val="22"/>
        </w:rPr>
        <w:t xml:space="preserve">shortly after </w:t>
      </w:r>
      <w:r w:rsidR="007E6800" w:rsidRPr="003634A8">
        <w:rPr>
          <w:rFonts w:cstheme="minorHAnsi"/>
          <w:szCs w:val="22"/>
        </w:rPr>
        <w:t>11am</w:t>
      </w:r>
      <w:r w:rsidR="00A36044" w:rsidRPr="003634A8">
        <w:rPr>
          <w:rFonts w:cstheme="minorHAnsi"/>
          <w:szCs w:val="22"/>
        </w:rPr>
        <w:t>.</w:t>
      </w:r>
      <w:r w:rsidR="007E6800" w:rsidRPr="003634A8">
        <w:rPr>
          <w:rFonts w:cstheme="minorHAnsi"/>
          <w:szCs w:val="22"/>
        </w:rPr>
        <w:t xml:space="preserve"> </w:t>
      </w:r>
    </w:p>
    <w:p w14:paraId="40C41234" w14:textId="77777777" w:rsidR="009965BE" w:rsidRPr="003634A8" w:rsidRDefault="009965BE" w:rsidP="009965BE">
      <w:pPr>
        <w:rPr>
          <w:rFonts w:cstheme="minorHAnsi"/>
          <w:szCs w:val="22"/>
        </w:rPr>
      </w:pPr>
    </w:p>
    <w:p w14:paraId="3C4E1DD6" w14:textId="674FF2F2" w:rsidR="00F530E5" w:rsidRPr="003634A8" w:rsidRDefault="009965BE" w:rsidP="0033039E">
      <w:pPr>
        <w:pStyle w:val="ListParagraph"/>
        <w:numPr>
          <w:ilvl w:val="0"/>
          <w:numId w:val="2"/>
        </w:numPr>
        <w:rPr>
          <w:rFonts w:cstheme="minorHAnsi"/>
          <w:szCs w:val="22"/>
        </w:rPr>
      </w:pPr>
      <w:r w:rsidRPr="003634A8">
        <w:rPr>
          <w:rFonts w:cstheme="minorHAnsi"/>
          <w:szCs w:val="22"/>
        </w:rPr>
        <w:t>Adoption of the agenda</w:t>
      </w:r>
      <w:r w:rsidR="0033039E" w:rsidRPr="003634A8">
        <w:rPr>
          <w:rFonts w:cstheme="minorHAnsi"/>
          <w:szCs w:val="22"/>
        </w:rPr>
        <w:t xml:space="preserve"> – The age</w:t>
      </w:r>
      <w:r w:rsidR="00F530E5" w:rsidRPr="003634A8">
        <w:rPr>
          <w:rFonts w:cstheme="minorHAnsi"/>
          <w:szCs w:val="22"/>
        </w:rPr>
        <w:t>n</w:t>
      </w:r>
      <w:r w:rsidR="008C4A11" w:rsidRPr="003634A8">
        <w:rPr>
          <w:rFonts w:cstheme="minorHAnsi"/>
          <w:szCs w:val="22"/>
        </w:rPr>
        <w:t xml:space="preserve">da was adopted without changes. </w:t>
      </w:r>
    </w:p>
    <w:p w14:paraId="5A9E3E6C" w14:textId="77777777" w:rsidR="00F530E5" w:rsidRPr="003634A8" w:rsidRDefault="00F530E5" w:rsidP="00F530E5">
      <w:pPr>
        <w:pStyle w:val="ListParagraph"/>
        <w:rPr>
          <w:rFonts w:cstheme="minorHAnsi"/>
          <w:szCs w:val="22"/>
        </w:rPr>
      </w:pPr>
    </w:p>
    <w:p w14:paraId="36EA35E8" w14:textId="4D6B4B42" w:rsidR="009965BE" w:rsidRPr="003634A8" w:rsidRDefault="00F530E5" w:rsidP="00AA0372">
      <w:pPr>
        <w:pStyle w:val="ListParagraph"/>
        <w:numPr>
          <w:ilvl w:val="0"/>
          <w:numId w:val="2"/>
        </w:numPr>
        <w:rPr>
          <w:rFonts w:cstheme="minorHAnsi"/>
          <w:szCs w:val="22"/>
        </w:rPr>
      </w:pPr>
      <w:r w:rsidRPr="003634A8">
        <w:rPr>
          <w:rFonts w:cstheme="minorHAnsi"/>
          <w:szCs w:val="22"/>
        </w:rPr>
        <w:t xml:space="preserve">Adoption of previous meeting minutes </w:t>
      </w:r>
      <w:r w:rsidR="008C4A11" w:rsidRPr="003634A8">
        <w:rPr>
          <w:rFonts w:cstheme="minorHAnsi"/>
          <w:szCs w:val="22"/>
        </w:rPr>
        <w:t>–</w:t>
      </w:r>
      <w:r w:rsidRPr="003634A8">
        <w:rPr>
          <w:rFonts w:cstheme="minorHAnsi"/>
          <w:szCs w:val="22"/>
        </w:rPr>
        <w:t xml:space="preserve"> </w:t>
      </w:r>
      <w:r w:rsidR="003634A8" w:rsidRPr="003634A8">
        <w:rPr>
          <w:rFonts w:cstheme="minorHAnsi"/>
          <w:szCs w:val="22"/>
        </w:rPr>
        <w:t xml:space="preserve">The minutes were adopted without changes. </w:t>
      </w:r>
      <w:r w:rsidR="00C0773F" w:rsidRPr="003634A8">
        <w:rPr>
          <w:rFonts w:cstheme="minorHAnsi"/>
          <w:szCs w:val="22"/>
        </w:rPr>
        <w:br/>
      </w:r>
    </w:p>
    <w:p w14:paraId="2040C4BC" w14:textId="77777777" w:rsidR="003634A8" w:rsidRPr="003634A8" w:rsidRDefault="003634A8" w:rsidP="007E6800">
      <w:pPr>
        <w:pStyle w:val="ListParagraph"/>
        <w:numPr>
          <w:ilvl w:val="0"/>
          <w:numId w:val="2"/>
        </w:numPr>
        <w:rPr>
          <w:rFonts w:cstheme="minorHAnsi"/>
          <w:szCs w:val="22"/>
        </w:rPr>
      </w:pPr>
      <w:r w:rsidRPr="003634A8">
        <w:rPr>
          <w:rFonts w:cstheme="minorHAnsi"/>
          <w:szCs w:val="22"/>
        </w:rPr>
        <w:t>Other MOBIUS Committees Updates</w:t>
      </w:r>
    </w:p>
    <w:p w14:paraId="609B426E" w14:textId="77777777" w:rsidR="003634A8" w:rsidRPr="003634A8" w:rsidRDefault="003634A8" w:rsidP="003634A8">
      <w:pPr>
        <w:pStyle w:val="ListParagraph"/>
        <w:rPr>
          <w:rFonts w:cstheme="minorHAnsi"/>
          <w:szCs w:val="22"/>
        </w:rPr>
      </w:pPr>
    </w:p>
    <w:p w14:paraId="734A3996" w14:textId="77777777" w:rsidR="003634A8" w:rsidRPr="003634A8" w:rsidRDefault="003634A8" w:rsidP="003634A8">
      <w:pPr>
        <w:pStyle w:val="ListParagraph"/>
        <w:numPr>
          <w:ilvl w:val="0"/>
          <w:numId w:val="22"/>
        </w:numPr>
        <w:tabs>
          <w:tab w:val="clear" w:pos="720"/>
          <w:tab w:val="num" w:pos="1080"/>
        </w:tabs>
        <w:ind w:left="1080"/>
        <w:rPr>
          <w:rFonts w:cstheme="minorHAnsi"/>
          <w:szCs w:val="22"/>
        </w:rPr>
      </w:pPr>
      <w:r w:rsidRPr="003634A8">
        <w:rPr>
          <w:rFonts w:cstheme="minorHAnsi"/>
          <w:szCs w:val="22"/>
        </w:rPr>
        <w:t>Bylaws - Laura - emailed Brandy Brady as there were no meeting minutes</w:t>
      </w:r>
    </w:p>
    <w:p w14:paraId="0190358B" w14:textId="77777777" w:rsidR="003634A8" w:rsidRPr="003634A8" w:rsidRDefault="003634A8" w:rsidP="003634A8">
      <w:pPr>
        <w:pStyle w:val="ListParagraph"/>
        <w:numPr>
          <w:ilvl w:val="0"/>
          <w:numId w:val="22"/>
        </w:numPr>
        <w:tabs>
          <w:tab w:val="clear" w:pos="720"/>
          <w:tab w:val="num" w:pos="1080"/>
        </w:tabs>
        <w:ind w:left="1080"/>
        <w:rPr>
          <w:rFonts w:cstheme="minorHAnsi"/>
          <w:szCs w:val="22"/>
        </w:rPr>
      </w:pPr>
      <w:r w:rsidRPr="003634A8">
        <w:rPr>
          <w:rFonts w:cstheme="minorHAnsi"/>
          <w:szCs w:val="22"/>
        </w:rPr>
        <w:t>Cataloging - Renee</w:t>
      </w:r>
    </w:p>
    <w:p w14:paraId="1462C754" w14:textId="77777777" w:rsidR="003634A8" w:rsidRPr="003634A8" w:rsidRDefault="003634A8" w:rsidP="003634A8">
      <w:pPr>
        <w:pStyle w:val="ListParagraph"/>
        <w:numPr>
          <w:ilvl w:val="0"/>
          <w:numId w:val="22"/>
        </w:numPr>
        <w:tabs>
          <w:tab w:val="clear" w:pos="720"/>
          <w:tab w:val="num" w:pos="1080"/>
        </w:tabs>
        <w:ind w:left="1080"/>
        <w:rPr>
          <w:rFonts w:cstheme="minorHAnsi"/>
          <w:szCs w:val="22"/>
        </w:rPr>
      </w:pPr>
      <w:r w:rsidRPr="003634A8">
        <w:rPr>
          <w:rFonts w:cstheme="minorHAnsi"/>
          <w:szCs w:val="22"/>
        </w:rPr>
        <w:t>Circulation/Currier - Kristina C: label maker changes</w:t>
      </w:r>
    </w:p>
    <w:p w14:paraId="2C858CFA" w14:textId="77777777" w:rsidR="003634A8" w:rsidRPr="003634A8" w:rsidRDefault="003634A8" w:rsidP="003634A8">
      <w:pPr>
        <w:pStyle w:val="ListParagraph"/>
        <w:numPr>
          <w:ilvl w:val="0"/>
          <w:numId w:val="22"/>
        </w:numPr>
        <w:tabs>
          <w:tab w:val="clear" w:pos="720"/>
          <w:tab w:val="num" w:pos="1080"/>
        </w:tabs>
        <w:ind w:left="1080"/>
        <w:rPr>
          <w:rFonts w:cstheme="minorHAnsi"/>
          <w:szCs w:val="22"/>
        </w:rPr>
      </w:pPr>
      <w:r w:rsidRPr="003634A8">
        <w:rPr>
          <w:rFonts w:cstheme="minorHAnsi"/>
          <w:szCs w:val="22"/>
        </w:rPr>
        <w:t>Digitization - Christina V - Digitization has two projects they are looking at this year. They hope to do some kind of training with DPLA on rights statements for materials uploaded to repositories and marketing of collections. This may also include creating some kind of toolkit. They are also looking at some kind of tips and tricks webinar for Hyku users to help institutions engage more with that platform. </w:t>
      </w:r>
    </w:p>
    <w:p w14:paraId="1A7E1F4A" w14:textId="77777777" w:rsidR="003634A8" w:rsidRPr="003634A8" w:rsidRDefault="003634A8" w:rsidP="003634A8">
      <w:pPr>
        <w:pStyle w:val="ListParagraph"/>
        <w:numPr>
          <w:ilvl w:val="0"/>
          <w:numId w:val="22"/>
        </w:numPr>
        <w:tabs>
          <w:tab w:val="clear" w:pos="720"/>
          <w:tab w:val="num" w:pos="1080"/>
        </w:tabs>
        <w:ind w:left="1080"/>
        <w:rPr>
          <w:rFonts w:cstheme="minorHAnsi"/>
          <w:szCs w:val="22"/>
        </w:rPr>
      </w:pPr>
      <w:r w:rsidRPr="003634A8">
        <w:rPr>
          <w:rFonts w:cstheme="minorHAnsi"/>
          <w:szCs w:val="22"/>
        </w:rPr>
        <w:lastRenderedPageBreak/>
        <w:t>Finance - Laura - emailed Sarah Brown as there were no meeting minutes</w:t>
      </w:r>
    </w:p>
    <w:p w14:paraId="73830826" w14:textId="77777777" w:rsidR="003634A8" w:rsidRPr="003634A8" w:rsidRDefault="003634A8" w:rsidP="003634A8">
      <w:pPr>
        <w:pStyle w:val="ListParagraph"/>
        <w:numPr>
          <w:ilvl w:val="0"/>
          <w:numId w:val="22"/>
        </w:numPr>
        <w:tabs>
          <w:tab w:val="clear" w:pos="720"/>
          <w:tab w:val="num" w:pos="1080"/>
        </w:tabs>
        <w:ind w:left="1080"/>
        <w:rPr>
          <w:rFonts w:cstheme="minorHAnsi"/>
          <w:szCs w:val="22"/>
        </w:rPr>
      </w:pPr>
      <w:r w:rsidRPr="003634A8">
        <w:rPr>
          <w:rFonts w:cstheme="minorHAnsi"/>
          <w:szCs w:val="22"/>
        </w:rPr>
        <w:t>Professional Development/Training – Rhonda - emailed Debbie Luchenbill as there were no current meeting minutes</w:t>
      </w:r>
    </w:p>
    <w:p w14:paraId="04DC8D16" w14:textId="77777777" w:rsidR="003634A8" w:rsidRPr="003634A8" w:rsidRDefault="003634A8" w:rsidP="003634A8">
      <w:pPr>
        <w:pStyle w:val="ListParagraph"/>
        <w:numPr>
          <w:ilvl w:val="1"/>
          <w:numId w:val="22"/>
        </w:numPr>
        <w:tabs>
          <w:tab w:val="clear" w:pos="1440"/>
          <w:tab w:val="num" w:pos="1800"/>
        </w:tabs>
        <w:ind w:left="1800"/>
        <w:rPr>
          <w:rFonts w:cstheme="minorHAnsi"/>
          <w:szCs w:val="22"/>
        </w:rPr>
      </w:pPr>
      <w:r w:rsidRPr="003634A8">
        <w:rPr>
          <w:rFonts w:cstheme="minorHAnsi"/>
          <w:szCs w:val="22"/>
        </w:rPr>
        <w:t xml:space="preserve">Calendar of opportunities posted: </w:t>
      </w:r>
      <w:hyperlink r:id="rId9" w:history="1">
        <w:r w:rsidRPr="003634A8">
          <w:rPr>
            <w:rStyle w:val="Hyperlink"/>
            <w:rFonts w:cstheme="minorHAnsi"/>
            <w:szCs w:val="22"/>
          </w:rPr>
          <w:t>https://mobiusconsortium.org/node/1690</w:t>
        </w:r>
      </w:hyperlink>
      <w:r w:rsidRPr="003634A8">
        <w:rPr>
          <w:rFonts w:cstheme="minorHAnsi"/>
          <w:szCs w:val="22"/>
        </w:rPr>
        <w:t> </w:t>
      </w:r>
    </w:p>
    <w:p w14:paraId="1C1D36D2" w14:textId="77777777" w:rsidR="003634A8" w:rsidRPr="003634A8" w:rsidRDefault="003634A8" w:rsidP="003634A8">
      <w:pPr>
        <w:pStyle w:val="ListParagraph"/>
        <w:numPr>
          <w:ilvl w:val="0"/>
          <w:numId w:val="22"/>
        </w:numPr>
        <w:tabs>
          <w:tab w:val="clear" w:pos="720"/>
          <w:tab w:val="num" w:pos="1080"/>
        </w:tabs>
        <w:ind w:left="1080"/>
        <w:rPr>
          <w:rFonts w:cstheme="minorHAnsi"/>
          <w:szCs w:val="22"/>
        </w:rPr>
      </w:pPr>
      <w:r w:rsidRPr="003634A8">
        <w:rPr>
          <w:rFonts w:cstheme="minorHAnsi"/>
          <w:szCs w:val="22"/>
        </w:rPr>
        <w:t>FOLIO and OpenRS Enhancements - Doug -  Launch of the new Enhancements Submission Form and the Enhancements Committee Requests Trello Board for member libraries. Sharing those links with coordinators first so they can test the submission and review process before releasing them to the wider membership.</w:t>
      </w:r>
    </w:p>
    <w:p w14:paraId="2BB8C9B9" w14:textId="2E01745C" w:rsidR="00C0773F" w:rsidRPr="003634A8" w:rsidRDefault="003634A8" w:rsidP="003634A8">
      <w:pPr>
        <w:pStyle w:val="ListParagraph"/>
        <w:numPr>
          <w:ilvl w:val="1"/>
          <w:numId w:val="22"/>
        </w:numPr>
        <w:tabs>
          <w:tab w:val="clear" w:pos="1440"/>
          <w:tab w:val="num" w:pos="1800"/>
        </w:tabs>
        <w:ind w:left="1800"/>
        <w:rPr>
          <w:rFonts w:cstheme="minorHAnsi"/>
          <w:szCs w:val="22"/>
        </w:rPr>
      </w:pPr>
      <w:r w:rsidRPr="003634A8">
        <w:rPr>
          <w:rFonts w:cstheme="minorHAnsi"/>
          <w:szCs w:val="22"/>
        </w:rPr>
        <w:t xml:space="preserve">Links are on the committee page: </w:t>
      </w:r>
      <w:hyperlink r:id="rId10" w:history="1">
        <w:r w:rsidRPr="003634A8">
          <w:rPr>
            <w:rStyle w:val="Hyperlink"/>
            <w:rFonts w:cstheme="minorHAnsi"/>
            <w:szCs w:val="22"/>
          </w:rPr>
          <w:t>https://mobiusconsortium.org/node/2165</w:t>
        </w:r>
      </w:hyperlink>
      <w:r w:rsidR="007E6800" w:rsidRPr="003634A8">
        <w:rPr>
          <w:rFonts w:cstheme="minorHAnsi"/>
          <w:szCs w:val="22"/>
        </w:rPr>
        <w:br/>
      </w:r>
    </w:p>
    <w:p w14:paraId="783C62A0" w14:textId="3960ADC7" w:rsidR="00B77C1C" w:rsidRPr="003634A8" w:rsidRDefault="0037053A" w:rsidP="007E6800">
      <w:pPr>
        <w:numPr>
          <w:ilvl w:val="0"/>
          <w:numId w:val="2"/>
        </w:numPr>
        <w:contextualSpacing/>
        <w:rPr>
          <w:rFonts w:cstheme="minorHAnsi"/>
          <w:szCs w:val="22"/>
        </w:rPr>
      </w:pPr>
      <w:r w:rsidRPr="003634A8">
        <w:rPr>
          <w:rFonts w:cstheme="minorHAnsi"/>
          <w:szCs w:val="22"/>
        </w:rPr>
        <w:t xml:space="preserve">Unfinished Business – </w:t>
      </w:r>
      <w:r w:rsidR="007E6800" w:rsidRPr="003634A8">
        <w:rPr>
          <w:rFonts w:cstheme="minorHAnsi"/>
          <w:szCs w:val="22"/>
        </w:rPr>
        <w:t>N/A</w:t>
      </w:r>
    </w:p>
    <w:p w14:paraId="71873547" w14:textId="41EE800A" w:rsidR="003634A8" w:rsidRPr="003634A8" w:rsidRDefault="003634A8" w:rsidP="00A34ECD">
      <w:pPr>
        <w:pStyle w:val="NormalWeb"/>
        <w:numPr>
          <w:ilvl w:val="0"/>
          <w:numId w:val="23"/>
        </w:numPr>
        <w:spacing w:before="240" w:beforeAutospacing="0" w:after="0" w:afterAutospacing="0"/>
        <w:textAlignment w:val="baseline"/>
        <w:rPr>
          <w:rFonts w:cstheme="minorHAnsi"/>
          <w:color w:val="000000"/>
          <w:sz w:val="24"/>
        </w:rPr>
      </w:pPr>
      <w:r w:rsidRPr="003634A8">
        <w:rPr>
          <w:rFonts w:cstheme="minorHAnsi"/>
          <w:color w:val="000000"/>
        </w:rPr>
        <w:t>Review Library Digital Accessibility Compliance professional development ideas  </w:t>
      </w:r>
      <w:r w:rsidR="00A34ECD">
        <w:rPr>
          <w:rFonts w:cstheme="minorHAnsi"/>
          <w:color w:val="000000"/>
        </w:rPr>
        <w:t xml:space="preserve">- </w:t>
      </w:r>
      <w:r w:rsidR="00A34ECD" w:rsidRPr="00A34ECD">
        <w:rPr>
          <w:rFonts w:cstheme="minorHAnsi"/>
          <w:color w:val="000000"/>
        </w:rPr>
        <w:t>The group d</w:t>
      </w:r>
      <w:r w:rsidR="00A34ECD">
        <w:rPr>
          <w:rFonts w:cstheme="minorHAnsi"/>
          <w:color w:val="000000"/>
        </w:rPr>
        <w:t xml:space="preserve">iscussed the planned toolkit and </w:t>
      </w:r>
      <w:r w:rsidR="00A34ECD" w:rsidRPr="00A34ECD">
        <w:rPr>
          <w:rFonts w:cstheme="minorHAnsi"/>
          <w:color w:val="000000"/>
        </w:rPr>
        <w:t>panel discussion about digital accessibility, with Maud offering to reach out to a potential out-of-state panelist and Christina sugge</w:t>
      </w:r>
      <w:r w:rsidR="00A34ECD">
        <w:rPr>
          <w:rFonts w:cstheme="minorHAnsi"/>
          <w:color w:val="000000"/>
        </w:rPr>
        <w:t>sting sending a summary to users' and directors'</w:t>
      </w:r>
      <w:r w:rsidR="00A34ECD" w:rsidRPr="00A34ECD">
        <w:rPr>
          <w:rFonts w:cstheme="minorHAnsi"/>
          <w:color w:val="000000"/>
        </w:rPr>
        <w:t xml:space="preserve"> </w:t>
      </w:r>
      <w:r w:rsidR="00A34ECD">
        <w:rPr>
          <w:rFonts w:cstheme="minorHAnsi"/>
          <w:color w:val="000000"/>
        </w:rPr>
        <w:t xml:space="preserve">email lists </w:t>
      </w:r>
      <w:r w:rsidR="00A34ECD" w:rsidRPr="00A34ECD">
        <w:rPr>
          <w:rFonts w:cstheme="minorHAnsi"/>
          <w:color w:val="000000"/>
        </w:rPr>
        <w:t xml:space="preserve">to find more participants. They </w:t>
      </w:r>
      <w:r w:rsidR="00A34ECD">
        <w:rPr>
          <w:rFonts w:cstheme="minorHAnsi"/>
          <w:color w:val="000000"/>
        </w:rPr>
        <w:t>discussed what has been collection so far for the toolkit including</w:t>
      </w:r>
      <w:r w:rsidR="00A34ECD" w:rsidRPr="00A34ECD">
        <w:rPr>
          <w:rFonts w:cstheme="minorHAnsi"/>
          <w:color w:val="000000"/>
        </w:rPr>
        <w:t xml:space="preserve"> SUNY's VPAT repository and Missouri's compliance scoring system, with Rhonda planning to adapt the latter for sharing. </w:t>
      </w:r>
      <w:r w:rsidR="00A34ECD">
        <w:rPr>
          <w:rFonts w:cstheme="minorHAnsi"/>
          <w:color w:val="000000"/>
        </w:rPr>
        <w:t xml:space="preserve">Christina will work to create a page for the website based on the info collected before the next meeting. </w:t>
      </w:r>
    </w:p>
    <w:p w14:paraId="6B13E00C" w14:textId="77777777" w:rsidR="003634A8" w:rsidRPr="003634A8" w:rsidRDefault="003634A8" w:rsidP="00A34ECD">
      <w:pPr>
        <w:pStyle w:val="NormalWeb"/>
        <w:numPr>
          <w:ilvl w:val="1"/>
          <w:numId w:val="23"/>
        </w:numPr>
        <w:spacing w:before="0" w:beforeAutospacing="0" w:after="0" w:afterAutospacing="0"/>
        <w:textAlignment w:val="baseline"/>
        <w:rPr>
          <w:rFonts w:cstheme="minorHAnsi"/>
          <w:color w:val="000000"/>
        </w:rPr>
      </w:pPr>
      <w:r w:rsidRPr="003634A8">
        <w:rPr>
          <w:rFonts w:cstheme="minorHAnsi"/>
          <w:color w:val="000000"/>
        </w:rPr>
        <w:t xml:space="preserve">Toolkit: </w:t>
      </w:r>
      <w:hyperlink r:id="rId11" w:history="1">
        <w:r w:rsidRPr="003634A8">
          <w:rPr>
            <w:rStyle w:val="Hyperlink"/>
            <w:rFonts w:cstheme="minorHAnsi"/>
            <w:color w:val="1155CC"/>
          </w:rPr>
          <w:t>https://docs.google.com/document/d/1GkaF_UkEFnnlDuhK8lICLULkFmkxn5XYmyM9In7n9dI/edit?tab=t.0</w:t>
        </w:r>
      </w:hyperlink>
      <w:r w:rsidRPr="003634A8">
        <w:rPr>
          <w:rFonts w:cstheme="minorHAnsi"/>
          <w:color w:val="000000"/>
        </w:rPr>
        <w:t> </w:t>
      </w:r>
    </w:p>
    <w:p w14:paraId="436B78D6" w14:textId="2BB667E5" w:rsidR="00972318" w:rsidRPr="00A34ECD" w:rsidRDefault="003634A8" w:rsidP="00A34ECD">
      <w:pPr>
        <w:pStyle w:val="NormalWeb"/>
        <w:numPr>
          <w:ilvl w:val="0"/>
          <w:numId w:val="23"/>
        </w:numPr>
        <w:spacing w:before="0" w:beforeAutospacing="0" w:after="240" w:afterAutospacing="0"/>
        <w:textAlignment w:val="baseline"/>
        <w:rPr>
          <w:rFonts w:cstheme="minorHAnsi"/>
          <w:color w:val="000000"/>
        </w:rPr>
      </w:pPr>
      <w:r w:rsidRPr="003634A8">
        <w:rPr>
          <w:rFonts w:cstheme="minorHAnsi"/>
          <w:color w:val="000000"/>
        </w:rPr>
        <w:t>Update on OER strategic planning work</w:t>
      </w:r>
      <w:r w:rsidR="00A34ECD">
        <w:rPr>
          <w:rFonts w:cstheme="minorHAnsi"/>
          <w:color w:val="000000"/>
        </w:rPr>
        <w:t xml:space="preserve"> – Christina and Rose sent out a call for volunteers for the </w:t>
      </w:r>
      <w:r w:rsidR="00A34ECD" w:rsidRPr="003634A8">
        <w:rPr>
          <w:rFonts w:cstheme="minorHAnsi"/>
          <w:color w:val="000000"/>
        </w:rPr>
        <w:t xml:space="preserve">OER strategic planning </w:t>
      </w:r>
      <w:r w:rsidR="00A34ECD">
        <w:rPr>
          <w:rFonts w:cstheme="minorHAnsi"/>
          <w:color w:val="000000"/>
        </w:rPr>
        <w:t xml:space="preserve">working group and got a good response. Christina will send out a doodle poll to get the first meeting scheduled. </w:t>
      </w:r>
    </w:p>
    <w:p w14:paraId="5461C4FE" w14:textId="4B261829" w:rsidR="0037053A" w:rsidRDefault="0037053A" w:rsidP="00B77C1C">
      <w:pPr>
        <w:numPr>
          <w:ilvl w:val="0"/>
          <w:numId w:val="2"/>
        </w:numPr>
        <w:contextualSpacing/>
        <w:rPr>
          <w:rFonts w:ascii="Calibri" w:hAnsi="Calibri"/>
          <w:szCs w:val="22"/>
        </w:rPr>
      </w:pPr>
      <w:r w:rsidRPr="009473F2">
        <w:rPr>
          <w:rFonts w:ascii="Calibri" w:hAnsi="Calibri"/>
          <w:szCs w:val="22"/>
        </w:rPr>
        <w:t xml:space="preserve">New Business </w:t>
      </w:r>
      <w:r w:rsidR="00523E26">
        <w:rPr>
          <w:rFonts w:ascii="Calibri" w:hAnsi="Calibri"/>
          <w:szCs w:val="22"/>
        </w:rPr>
        <w:t>– n/a</w:t>
      </w:r>
    </w:p>
    <w:p w14:paraId="3FEC7966" w14:textId="77777777" w:rsidR="003634A8" w:rsidRDefault="003634A8" w:rsidP="003634A8">
      <w:pPr>
        <w:pStyle w:val="ListParagraph"/>
        <w:rPr>
          <w:rFonts w:ascii="Calibri" w:hAnsi="Calibri"/>
          <w:szCs w:val="22"/>
        </w:rPr>
      </w:pPr>
    </w:p>
    <w:p w14:paraId="048CF6B2" w14:textId="06B3C3FC" w:rsidR="00715D0B" w:rsidRPr="00715D0B" w:rsidRDefault="00A34ECD" w:rsidP="00715D0B">
      <w:pPr>
        <w:pStyle w:val="ListParagraph"/>
        <w:numPr>
          <w:ilvl w:val="0"/>
          <w:numId w:val="24"/>
        </w:numPr>
        <w:rPr>
          <w:rFonts w:cstheme="minorHAnsi"/>
          <w:color w:val="000000"/>
        </w:rPr>
      </w:pPr>
      <w:r>
        <w:rPr>
          <w:rFonts w:cstheme="minorHAnsi"/>
          <w:color w:val="000000"/>
        </w:rPr>
        <w:t xml:space="preserve">Christina mentioned that while at Charleston the idea of surveying members to create more targeted offers came up with several vendors and wondered if it might be of value to conduct a general survey of collection priorities over the next couple of years. </w:t>
      </w:r>
      <w:r w:rsidRPr="00A34ECD">
        <w:rPr>
          <w:rFonts w:cstheme="minorHAnsi"/>
          <w:color w:val="000000"/>
        </w:rPr>
        <w:t xml:space="preserve">The team agreed to conduct a consortium-wide </w:t>
      </w:r>
      <w:r w:rsidR="00715D0B">
        <w:rPr>
          <w:rFonts w:cstheme="minorHAnsi"/>
          <w:color w:val="000000"/>
        </w:rPr>
        <w:t>survey on collection priorities</w:t>
      </w:r>
      <w:r w:rsidRPr="00A34ECD">
        <w:rPr>
          <w:rFonts w:cstheme="minorHAnsi"/>
          <w:color w:val="000000"/>
        </w:rPr>
        <w:t>, with Doug and Maud volunteering to help develop questions for the survey.</w:t>
      </w:r>
    </w:p>
    <w:p w14:paraId="77C3A7AB" w14:textId="77777777" w:rsidR="00A34ECD" w:rsidRDefault="00A34ECD" w:rsidP="003634A8">
      <w:pPr>
        <w:contextualSpacing/>
        <w:rPr>
          <w:rFonts w:ascii="Calibri" w:hAnsi="Calibri"/>
          <w:szCs w:val="22"/>
        </w:rPr>
      </w:pPr>
    </w:p>
    <w:p w14:paraId="5A113AA1" w14:textId="6F338EE6" w:rsidR="00715D0B" w:rsidRDefault="00715D0B" w:rsidP="0037053A">
      <w:pPr>
        <w:numPr>
          <w:ilvl w:val="0"/>
          <w:numId w:val="2"/>
        </w:numPr>
        <w:contextualSpacing/>
        <w:rPr>
          <w:szCs w:val="22"/>
        </w:rPr>
      </w:pPr>
      <w:r>
        <w:rPr>
          <w:szCs w:val="22"/>
        </w:rPr>
        <w:t>Parking Lot</w:t>
      </w:r>
    </w:p>
    <w:p w14:paraId="27FDF2EF" w14:textId="4AF155D1" w:rsidR="00715D0B" w:rsidRDefault="00715D0B" w:rsidP="00715D0B">
      <w:pPr>
        <w:contextualSpacing/>
        <w:rPr>
          <w:szCs w:val="22"/>
        </w:rPr>
      </w:pPr>
    </w:p>
    <w:p w14:paraId="74AA5B88" w14:textId="127BEB07" w:rsidR="00715D0B" w:rsidRPr="00715D0B" w:rsidRDefault="00715D0B" w:rsidP="00715D0B">
      <w:pPr>
        <w:pStyle w:val="ListParagraph"/>
        <w:numPr>
          <w:ilvl w:val="0"/>
          <w:numId w:val="24"/>
        </w:numPr>
        <w:rPr>
          <w:szCs w:val="22"/>
        </w:rPr>
      </w:pPr>
      <w:r w:rsidRPr="00715D0B">
        <w:rPr>
          <w:szCs w:val="22"/>
        </w:rPr>
        <w:t>E-Resources MOBIUS Membership Tier recommendations</w:t>
      </w:r>
      <w:r>
        <w:rPr>
          <w:szCs w:val="22"/>
        </w:rPr>
        <w:t xml:space="preserve"> – Not discussed. </w:t>
      </w:r>
    </w:p>
    <w:p w14:paraId="2775FD42" w14:textId="5C08F63E" w:rsidR="00715D0B" w:rsidRPr="00715D0B" w:rsidRDefault="00715D0B" w:rsidP="00715D0B">
      <w:pPr>
        <w:pStyle w:val="ListParagraph"/>
        <w:numPr>
          <w:ilvl w:val="0"/>
          <w:numId w:val="24"/>
        </w:numPr>
        <w:rPr>
          <w:szCs w:val="22"/>
        </w:rPr>
      </w:pPr>
      <w:r w:rsidRPr="00715D0B">
        <w:rPr>
          <w:szCs w:val="22"/>
        </w:rPr>
        <w:t>AI Features</w:t>
      </w:r>
      <w:r>
        <w:rPr>
          <w:szCs w:val="22"/>
        </w:rPr>
        <w:t xml:space="preserve"> - </w:t>
      </w:r>
      <w:r w:rsidRPr="00715D0B">
        <w:rPr>
          <w:szCs w:val="22"/>
        </w:rPr>
        <w:t>The group discussed the growing presence of AI features in library products and the need to monitor and educate users about their appropriate use. Doug raised concerns about the trendiness of AI and the challenges libraries face in providing instruction on these tools. Rose suggested that M</w:t>
      </w:r>
      <w:r>
        <w:rPr>
          <w:szCs w:val="22"/>
        </w:rPr>
        <w:t>OBIUS</w:t>
      </w:r>
      <w:r w:rsidRPr="00715D0B">
        <w:rPr>
          <w:szCs w:val="22"/>
        </w:rPr>
        <w:t xml:space="preserve"> could help support member institutions in developing frameworks for AI use policies and information literacy in the AI landscape. They agreed that further discussion and collaboration on these issues would be beneficial.</w:t>
      </w:r>
      <w:r>
        <w:rPr>
          <w:szCs w:val="22"/>
        </w:rPr>
        <w:t xml:space="preserve"> </w:t>
      </w:r>
      <w:r w:rsidRPr="00715D0B">
        <w:rPr>
          <w:szCs w:val="22"/>
        </w:rPr>
        <w:t>The group discussed the potential creation of an AI and information literacy-specific committee, acknowledging the significant implications and labor demands of such a topic. They explored the idea of collaborating with other committees, and considered gathering policies and guides from M</w:t>
      </w:r>
      <w:r>
        <w:rPr>
          <w:szCs w:val="22"/>
        </w:rPr>
        <w:t>OBIUS</w:t>
      </w:r>
      <w:r w:rsidRPr="00715D0B">
        <w:rPr>
          <w:szCs w:val="22"/>
        </w:rPr>
        <w:t xml:space="preserve"> institutions. The group agreed to discuss the idea further with Donna and the board, as well as consider informal forums for ongoing AI discussions.</w:t>
      </w:r>
    </w:p>
    <w:p w14:paraId="409CCC44" w14:textId="77777777" w:rsidR="00715D0B" w:rsidRPr="00715D0B" w:rsidRDefault="00715D0B" w:rsidP="00715D0B">
      <w:pPr>
        <w:pStyle w:val="ListParagraph"/>
        <w:ind w:left="1080"/>
        <w:rPr>
          <w:szCs w:val="22"/>
        </w:rPr>
      </w:pPr>
    </w:p>
    <w:p w14:paraId="28136000" w14:textId="54624C2D" w:rsidR="0037053A" w:rsidRPr="009473F2" w:rsidRDefault="0037053A" w:rsidP="0037053A">
      <w:pPr>
        <w:numPr>
          <w:ilvl w:val="0"/>
          <w:numId w:val="2"/>
        </w:numPr>
        <w:contextualSpacing/>
        <w:rPr>
          <w:szCs w:val="22"/>
        </w:rPr>
      </w:pPr>
      <w:r w:rsidRPr="009473F2">
        <w:rPr>
          <w:rFonts w:ascii="Calibri" w:hAnsi="Calibri"/>
          <w:szCs w:val="22"/>
        </w:rPr>
        <w:lastRenderedPageBreak/>
        <w:t>Adjourn Meeting</w:t>
      </w:r>
      <w:r w:rsidR="009A1D46">
        <w:rPr>
          <w:rFonts w:ascii="Calibri" w:hAnsi="Calibri"/>
          <w:szCs w:val="22"/>
        </w:rPr>
        <w:t xml:space="preserve"> – Meeting adjourned </w:t>
      </w:r>
      <w:r w:rsidR="00A34ECD">
        <w:rPr>
          <w:rFonts w:ascii="Calibri" w:hAnsi="Calibri"/>
          <w:szCs w:val="22"/>
        </w:rPr>
        <w:t>shortly before 12pm</w:t>
      </w:r>
      <w:r w:rsidR="00B77C1C">
        <w:rPr>
          <w:rFonts w:ascii="Calibri" w:hAnsi="Calibri"/>
          <w:szCs w:val="22"/>
        </w:rPr>
        <w:t xml:space="preserve">. </w:t>
      </w:r>
    </w:p>
    <w:p w14:paraId="5E88F0E5" w14:textId="70AD2FD9" w:rsidR="00EA7C9F" w:rsidRDefault="00EA7C9F" w:rsidP="0037053A">
      <w:pPr>
        <w:pStyle w:val="ListParagraph"/>
        <w:rPr>
          <w:szCs w:val="22"/>
        </w:rPr>
      </w:pPr>
    </w:p>
    <w:p w14:paraId="3F1188C0" w14:textId="039F4754" w:rsidR="0038667E" w:rsidRDefault="0038667E" w:rsidP="0037053A">
      <w:pPr>
        <w:pStyle w:val="ListParagraph"/>
        <w:rPr>
          <w:szCs w:val="22"/>
        </w:rPr>
      </w:pPr>
    </w:p>
    <w:p w14:paraId="10800CC1" w14:textId="2060184A" w:rsidR="0038667E" w:rsidRDefault="0038667E" w:rsidP="0037053A">
      <w:pPr>
        <w:pStyle w:val="ListParagraph"/>
        <w:rPr>
          <w:szCs w:val="22"/>
        </w:rPr>
      </w:pPr>
    </w:p>
    <w:p w14:paraId="2190A461" w14:textId="4E27BC46" w:rsidR="0038667E" w:rsidRDefault="0038667E" w:rsidP="0037053A">
      <w:pPr>
        <w:pStyle w:val="ListParagraph"/>
        <w:rPr>
          <w:szCs w:val="22"/>
        </w:rPr>
      </w:pPr>
    </w:p>
    <w:p w14:paraId="656E9927" w14:textId="16F593B4" w:rsidR="0038667E" w:rsidRDefault="0038667E" w:rsidP="0037053A">
      <w:pPr>
        <w:pStyle w:val="ListParagraph"/>
        <w:rPr>
          <w:szCs w:val="22"/>
        </w:rPr>
      </w:pPr>
    </w:p>
    <w:p w14:paraId="66300EC5" w14:textId="15AB576E" w:rsidR="0038667E" w:rsidRDefault="0038667E" w:rsidP="0037053A">
      <w:pPr>
        <w:pStyle w:val="ListParagraph"/>
        <w:rPr>
          <w:szCs w:val="22"/>
        </w:rPr>
      </w:pPr>
    </w:p>
    <w:p w14:paraId="6945E51C" w14:textId="57E63AB0" w:rsidR="0038667E" w:rsidRDefault="0038667E" w:rsidP="0037053A">
      <w:pPr>
        <w:pStyle w:val="ListParagraph"/>
        <w:rPr>
          <w:szCs w:val="22"/>
        </w:rPr>
      </w:pPr>
    </w:p>
    <w:p w14:paraId="3666699A" w14:textId="7B41CE08" w:rsidR="0038667E" w:rsidRDefault="0038667E" w:rsidP="0037053A">
      <w:pPr>
        <w:pStyle w:val="ListParagraph"/>
        <w:rPr>
          <w:szCs w:val="22"/>
        </w:rPr>
      </w:pPr>
    </w:p>
    <w:p w14:paraId="2689FE8C" w14:textId="54F33A73" w:rsidR="0038667E" w:rsidRDefault="0038667E" w:rsidP="0037053A">
      <w:pPr>
        <w:pStyle w:val="ListParagraph"/>
        <w:rPr>
          <w:szCs w:val="22"/>
        </w:rPr>
      </w:pPr>
    </w:p>
    <w:p w14:paraId="1216296B" w14:textId="69479194" w:rsidR="0038667E" w:rsidRDefault="0038667E" w:rsidP="0037053A">
      <w:pPr>
        <w:pStyle w:val="ListParagraph"/>
        <w:rPr>
          <w:szCs w:val="22"/>
        </w:rPr>
      </w:pPr>
    </w:p>
    <w:p w14:paraId="79A8CC94" w14:textId="0BA2FCDF" w:rsidR="0038667E" w:rsidRDefault="0038667E" w:rsidP="0037053A">
      <w:pPr>
        <w:pStyle w:val="ListParagraph"/>
        <w:rPr>
          <w:szCs w:val="22"/>
        </w:rPr>
      </w:pPr>
    </w:p>
    <w:p w14:paraId="06CBBA27" w14:textId="5A370A78" w:rsidR="0038667E" w:rsidRDefault="0038667E" w:rsidP="0037053A">
      <w:pPr>
        <w:pStyle w:val="ListParagraph"/>
        <w:rPr>
          <w:szCs w:val="22"/>
        </w:rPr>
      </w:pPr>
    </w:p>
    <w:p w14:paraId="0C998C6B" w14:textId="24FC2C7F" w:rsidR="0038667E" w:rsidRDefault="0038667E" w:rsidP="0037053A">
      <w:pPr>
        <w:pStyle w:val="ListParagraph"/>
        <w:rPr>
          <w:szCs w:val="22"/>
        </w:rPr>
      </w:pPr>
    </w:p>
    <w:p w14:paraId="7943C792" w14:textId="645EF4AB" w:rsidR="0038667E" w:rsidRDefault="0038667E" w:rsidP="0037053A">
      <w:pPr>
        <w:pStyle w:val="ListParagraph"/>
        <w:rPr>
          <w:szCs w:val="22"/>
        </w:rPr>
      </w:pPr>
    </w:p>
    <w:p w14:paraId="29DD287D" w14:textId="0AFB4542" w:rsidR="0038667E" w:rsidRDefault="0038667E" w:rsidP="0037053A">
      <w:pPr>
        <w:pStyle w:val="ListParagraph"/>
        <w:rPr>
          <w:szCs w:val="22"/>
        </w:rPr>
      </w:pPr>
    </w:p>
    <w:p w14:paraId="649CA6F4" w14:textId="2046E6BC" w:rsidR="0038667E" w:rsidRDefault="0038667E" w:rsidP="0037053A">
      <w:pPr>
        <w:pStyle w:val="ListParagraph"/>
        <w:rPr>
          <w:szCs w:val="22"/>
        </w:rPr>
      </w:pPr>
    </w:p>
    <w:p w14:paraId="5B0E6F6B" w14:textId="16101893" w:rsidR="0038667E" w:rsidRDefault="0038667E" w:rsidP="0037053A">
      <w:pPr>
        <w:pStyle w:val="ListParagraph"/>
        <w:rPr>
          <w:szCs w:val="22"/>
        </w:rPr>
      </w:pPr>
    </w:p>
    <w:p w14:paraId="028B8504" w14:textId="2A51C784" w:rsidR="0038667E" w:rsidRDefault="0038667E" w:rsidP="0037053A">
      <w:pPr>
        <w:pStyle w:val="ListParagraph"/>
        <w:rPr>
          <w:szCs w:val="22"/>
        </w:rPr>
      </w:pPr>
    </w:p>
    <w:p w14:paraId="1E5FDAE3" w14:textId="1BF80F32" w:rsidR="0038667E" w:rsidRDefault="0038667E" w:rsidP="0037053A">
      <w:pPr>
        <w:pStyle w:val="ListParagraph"/>
        <w:rPr>
          <w:szCs w:val="22"/>
        </w:rPr>
      </w:pPr>
    </w:p>
    <w:p w14:paraId="166BB50D" w14:textId="3271A548" w:rsidR="0038667E" w:rsidRDefault="0038667E" w:rsidP="0037053A">
      <w:pPr>
        <w:pStyle w:val="ListParagraph"/>
        <w:rPr>
          <w:szCs w:val="22"/>
        </w:rPr>
      </w:pPr>
    </w:p>
    <w:p w14:paraId="4CDE8FFA" w14:textId="4A3FD4E8" w:rsidR="0038667E" w:rsidRDefault="0038667E" w:rsidP="0037053A">
      <w:pPr>
        <w:pStyle w:val="ListParagraph"/>
        <w:rPr>
          <w:szCs w:val="22"/>
        </w:rPr>
      </w:pPr>
    </w:p>
    <w:p w14:paraId="0DD7B71B" w14:textId="01A49DBD" w:rsidR="0038667E" w:rsidRDefault="0038667E" w:rsidP="0037053A">
      <w:pPr>
        <w:pStyle w:val="ListParagraph"/>
        <w:rPr>
          <w:szCs w:val="22"/>
        </w:rPr>
      </w:pPr>
    </w:p>
    <w:p w14:paraId="071D5A90" w14:textId="37A89CED" w:rsidR="0038667E" w:rsidRPr="00B77C1C" w:rsidRDefault="0038667E" w:rsidP="00B77C1C">
      <w:pPr>
        <w:rPr>
          <w:szCs w:val="22"/>
        </w:rPr>
      </w:pPr>
    </w:p>
    <w:sectPr w:rsidR="0038667E" w:rsidRPr="00B77C1C" w:rsidSect="0079509A">
      <w:headerReference w:type="default" r:id="rId12"/>
      <w:footerReference w:type="default" r:id="rId13"/>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F8D8" w14:textId="77777777" w:rsidR="006C2DE3" w:rsidRDefault="006C2DE3" w:rsidP="00B320EE">
      <w:r>
        <w:separator/>
      </w:r>
    </w:p>
  </w:endnote>
  <w:endnote w:type="continuationSeparator" w:id="0">
    <w:p w14:paraId="2A8718A6" w14:textId="77777777" w:rsidR="006C2DE3" w:rsidRDefault="006C2DE3" w:rsidP="00B320EE">
      <w:r>
        <w:continuationSeparator/>
      </w:r>
    </w:p>
  </w:endnote>
  <w:endnote w:type="continuationNotice" w:id="1">
    <w:p w14:paraId="1697D05F" w14:textId="77777777" w:rsidR="006C2DE3" w:rsidRDefault="006C2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9160" w14:textId="32436D1D" w:rsidR="00972318" w:rsidRDefault="00972318">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sidR="0098459D">
      <w:rPr>
        <w:noProof/>
        <w:sz w:val="20"/>
        <w:szCs w:val="20"/>
      </w:rPr>
      <w:t>1</w:t>
    </w:r>
    <w:r w:rsidRPr="0079509A">
      <w:rPr>
        <w:sz w:val="20"/>
        <w:szCs w:val="20"/>
      </w:rPr>
      <w:fldChar w:fldCharType="end"/>
    </w:r>
    <w:r w:rsidRPr="0079509A">
      <w:rPr>
        <w:sz w:val="20"/>
        <w:szCs w:val="20"/>
      </w:rPr>
      <w:t xml:space="preserve"> of</w:t>
    </w:r>
    <w:r>
      <w:rPr>
        <w:sz w:val="20"/>
        <w:szCs w:val="20"/>
      </w:rPr>
      <w:t xml:space="preserve"> </w:t>
    </w:r>
    <w:r w:rsidRPr="0079509A">
      <w:rPr>
        <w:sz w:val="20"/>
        <w:szCs w:val="20"/>
      </w:rPr>
      <w:t xml:space="preserve">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sidR="0098459D">
      <w:rPr>
        <w:noProof/>
        <w:sz w:val="20"/>
        <w:szCs w:val="20"/>
      </w:rPr>
      <w:t>3</w:t>
    </w:r>
    <w:r w:rsidRPr="0079509A">
      <w:rPr>
        <w:sz w:val="20"/>
        <w:szCs w:val="20"/>
      </w:rPr>
      <w:fldChar w:fldCharType="end"/>
    </w:r>
  </w:p>
  <w:p w14:paraId="0F0BE107" w14:textId="77777777" w:rsidR="00972318" w:rsidRDefault="00972318"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F8BE3" w14:textId="77777777" w:rsidR="006C2DE3" w:rsidRDefault="006C2DE3" w:rsidP="00B320EE">
      <w:r>
        <w:separator/>
      </w:r>
    </w:p>
  </w:footnote>
  <w:footnote w:type="continuationSeparator" w:id="0">
    <w:p w14:paraId="04D6409C" w14:textId="77777777" w:rsidR="006C2DE3" w:rsidRDefault="006C2DE3" w:rsidP="00B320EE">
      <w:r>
        <w:continuationSeparator/>
      </w:r>
    </w:p>
  </w:footnote>
  <w:footnote w:type="continuationNotice" w:id="1">
    <w:p w14:paraId="0B33AC44" w14:textId="77777777" w:rsidR="006C2DE3" w:rsidRDefault="006C2D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200C" w14:textId="77777777" w:rsidR="00972318" w:rsidRPr="004E7926" w:rsidRDefault="00972318"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769DC"/>
    <w:multiLevelType w:val="hybridMultilevel"/>
    <w:tmpl w:val="DEC0001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D68A2"/>
    <w:multiLevelType w:val="multilevel"/>
    <w:tmpl w:val="C4C2D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829C5"/>
    <w:multiLevelType w:val="multilevel"/>
    <w:tmpl w:val="2EC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50382"/>
    <w:multiLevelType w:val="multilevel"/>
    <w:tmpl w:val="74D0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17DF7"/>
    <w:multiLevelType w:val="hybridMultilevel"/>
    <w:tmpl w:val="5C5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75D6A"/>
    <w:multiLevelType w:val="multilevel"/>
    <w:tmpl w:val="0730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F4D2F"/>
    <w:multiLevelType w:val="multilevel"/>
    <w:tmpl w:val="951012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012714D"/>
    <w:multiLevelType w:val="hybridMultilevel"/>
    <w:tmpl w:val="424CD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A060D"/>
    <w:multiLevelType w:val="multilevel"/>
    <w:tmpl w:val="99B8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E4255"/>
    <w:multiLevelType w:val="multilevel"/>
    <w:tmpl w:val="00F4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66DF9"/>
    <w:multiLevelType w:val="hybridMultilevel"/>
    <w:tmpl w:val="71B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F5790"/>
    <w:multiLevelType w:val="multilevel"/>
    <w:tmpl w:val="102A7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968A5"/>
    <w:multiLevelType w:val="multilevel"/>
    <w:tmpl w:val="B4F0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F31D4"/>
    <w:multiLevelType w:val="hybridMultilevel"/>
    <w:tmpl w:val="715428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D2BD2"/>
    <w:multiLevelType w:val="hybridMultilevel"/>
    <w:tmpl w:val="B1826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016539"/>
    <w:multiLevelType w:val="multilevel"/>
    <w:tmpl w:val="007E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5"/>
  </w:num>
  <w:num w:numId="4">
    <w:abstractNumId w:val="22"/>
  </w:num>
  <w:num w:numId="5">
    <w:abstractNumId w:val="17"/>
  </w:num>
  <w:num w:numId="6">
    <w:abstractNumId w:val="14"/>
  </w:num>
  <w:num w:numId="7">
    <w:abstractNumId w:val="3"/>
  </w:num>
  <w:num w:numId="8">
    <w:abstractNumId w:val="19"/>
  </w:num>
  <w:num w:numId="9">
    <w:abstractNumId w:val="6"/>
  </w:num>
  <w:num w:numId="10">
    <w:abstractNumId w:val="1"/>
  </w:num>
  <w:num w:numId="11">
    <w:abstractNumId w:val="18"/>
  </w:num>
  <w:num w:numId="12">
    <w:abstractNumId w:val="2"/>
  </w:num>
  <w:num w:numId="13">
    <w:abstractNumId w:val="16"/>
  </w:num>
  <w:num w:numId="14">
    <w:abstractNumId w:val="11"/>
  </w:num>
  <w:num w:numId="15">
    <w:abstractNumId w:val="4"/>
  </w:num>
  <w:num w:numId="16">
    <w:abstractNumId w:val="7"/>
  </w:num>
  <w:num w:numId="17">
    <w:abstractNumId w:val="10"/>
  </w:num>
  <w:num w:numId="18">
    <w:abstractNumId w:val="21"/>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3"/>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02C9A"/>
    <w:rsid w:val="00005209"/>
    <w:rsid w:val="00031814"/>
    <w:rsid w:val="000A4E41"/>
    <w:rsid w:val="000D7DB2"/>
    <w:rsid w:val="00106864"/>
    <w:rsid w:val="00114C8C"/>
    <w:rsid w:val="0016152E"/>
    <w:rsid w:val="00166E49"/>
    <w:rsid w:val="001752B4"/>
    <w:rsid w:val="001B2BF2"/>
    <w:rsid w:val="001B52BF"/>
    <w:rsid w:val="001C6EFE"/>
    <w:rsid w:val="001E324A"/>
    <w:rsid w:val="001E7417"/>
    <w:rsid w:val="001F06E2"/>
    <w:rsid w:val="00204C06"/>
    <w:rsid w:val="00205997"/>
    <w:rsid w:val="00213BA2"/>
    <w:rsid w:val="0022372C"/>
    <w:rsid w:val="002302AA"/>
    <w:rsid w:val="002C4496"/>
    <w:rsid w:val="002D743F"/>
    <w:rsid w:val="002E26F0"/>
    <w:rsid w:val="00324C6C"/>
    <w:rsid w:val="00326983"/>
    <w:rsid w:val="0033039E"/>
    <w:rsid w:val="00353B1B"/>
    <w:rsid w:val="003634A8"/>
    <w:rsid w:val="0037053A"/>
    <w:rsid w:val="0038568B"/>
    <w:rsid w:val="0038667E"/>
    <w:rsid w:val="00386D4A"/>
    <w:rsid w:val="003B5650"/>
    <w:rsid w:val="003D23C8"/>
    <w:rsid w:val="003D4C3F"/>
    <w:rsid w:val="003E1FE4"/>
    <w:rsid w:val="003F0278"/>
    <w:rsid w:val="0040106E"/>
    <w:rsid w:val="0041532C"/>
    <w:rsid w:val="00430A1D"/>
    <w:rsid w:val="00454AFC"/>
    <w:rsid w:val="00481384"/>
    <w:rsid w:val="004B154E"/>
    <w:rsid w:val="004C29D0"/>
    <w:rsid w:val="004C4A3F"/>
    <w:rsid w:val="004E7926"/>
    <w:rsid w:val="00513EA9"/>
    <w:rsid w:val="00523E26"/>
    <w:rsid w:val="00530CA1"/>
    <w:rsid w:val="00531773"/>
    <w:rsid w:val="00533DE4"/>
    <w:rsid w:val="00541FC5"/>
    <w:rsid w:val="00544B77"/>
    <w:rsid w:val="00562670"/>
    <w:rsid w:val="005637AA"/>
    <w:rsid w:val="0056660D"/>
    <w:rsid w:val="00586A32"/>
    <w:rsid w:val="005961CB"/>
    <w:rsid w:val="005E03FE"/>
    <w:rsid w:val="005F6453"/>
    <w:rsid w:val="0062038D"/>
    <w:rsid w:val="006224C4"/>
    <w:rsid w:val="006369CF"/>
    <w:rsid w:val="006433C0"/>
    <w:rsid w:val="006438CE"/>
    <w:rsid w:val="00673E69"/>
    <w:rsid w:val="00677FDC"/>
    <w:rsid w:val="006C2DE3"/>
    <w:rsid w:val="006F1BFD"/>
    <w:rsid w:val="00715D0B"/>
    <w:rsid w:val="00752600"/>
    <w:rsid w:val="007634FB"/>
    <w:rsid w:val="0079509A"/>
    <w:rsid w:val="007A44CE"/>
    <w:rsid w:val="007E6800"/>
    <w:rsid w:val="00821ADA"/>
    <w:rsid w:val="008438BF"/>
    <w:rsid w:val="008569C5"/>
    <w:rsid w:val="00861DFD"/>
    <w:rsid w:val="00895A26"/>
    <w:rsid w:val="00896F30"/>
    <w:rsid w:val="008B7F94"/>
    <w:rsid w:val="008C37ED"/>
    <w:rsid w:val="008C4A11"/>
    <w:rsid w:val="008D0570"/>
    <w:rsid w:val="008D2042"/>
    <w:rsid w:val="008D4A25"/>
    <w:rsid w:val="00906599"/>
    <w:rsid w:val="00917A77"/>
    <w:rsid w:val="00920C33"/>
    <w:rsid w:val="00931D34"/>
    <w:rsid w:val="00942623"/>
    <w:rsid w:val="0095256C"/>
    <w:rsid w:val="00972318"/>
    <w:rsid w:val="00972695"/>
    <w:rsid w:val="00973F6C"/>
    <w:rsid w:val="00977012"/>
    <w:rsid w:val="0098459D"/>
    <w:rsid w:val="00987974"/>
    <w:rsid w:val="009965BE"/>
    <w:rsid w:val="009A1D46"/>
    <w:rsid w:val="009A74D7"/>
    <w:rsid w:val="009C3759"/>
    <w:rsid w:val="009C527A"/>
    <w:rsid w:val="009D379E"/>
    <w:rsid w:val="009E3B3E"/>
    <w:rsid w:val="009F18E5"/>
    <w:rsid w:val="00A002F2"/>
    <w:rsid w:val="00A12621"/>
    <w:rsid w:val="00A33E3F"/>
    <w:rsid w:val="00A34ECD"/>
    <w:rsid w:val="00A36044"/>
    <w:rsid w:val="00A4186A"/>
    <w:rsid w:val="00A4326D"/>
    <w:rsid w:val="00A469A1"/>
    <w:rsid w:val="00A47EE9"/>
    <w:rsid w:val="00A5145A"/>
    <w:rsid w:val="00A8625B"/>
    <w:rsid w:val="00AA0372"/>
    <w:rsid w:val="00AB67DE"/>
    <w:rsid w:val="00AB7B33"/>
    <w:rsid w:val="00AC0E82"/>
    <w:rsid w:val="00AD4153"/>
    <w:rsid w:val="00AE4EDC"/>
    <w:rsid w:val="00B14462"/>
    <w:rsid w:val="00B14C16"/>
    <w:rsid w:val="00B320EE"/>
    <w:rsid w:val="00B572FE"/>
    <w:rsid w:val="00B62169"/>
    <w:rsid w:val="00B64F46"/>
    <w:rsid w:val="00B7385C"/>
    <w:rsid w:val="00B73B4B"/>
    <w:rsid w:val="00B77C1C"/>
    <w:rsid w:val="00B857BA"/>
    <w:rsid w:val="00B94368"/>
    <w:rsid w:val="00B97589"/>
    <w:rsid w:val="00BA15A1"/>
    <w:rsid w:val="00BE24A9"/>
    <w:rsid w:val="00BE5A84"/>
    <w:rsid w:val="00C0095B"/>
    <w:rsid w:val="00C0773F"/>
    <w:rsid w:val="00C46287"/>
    <w:rsid w:val="00C46773"/>
    <w:rsid w:val="00C800AA"/>
    <w:rsid w:val="00C80C32"/>
    <w:rsid w:val="00C8221E"/>
    <w:rsid w:val="00C916D2"/>
    <w:rsid w:val="00CB65DA"/>
    <w:rsid w:val="00CC4AD3"/>
    <w:rsid w:val="00D26CD1"/>
    <w:rsid w:val="00D3371C"/>
    <w:rsid w:val="00D35D08"/>
    <w:rsid w:val="00D367BC"/>
    <w:rsid w:val="00D44DED"/>
    <w:rsid w:val="00D62DAF"/>
    <w:rsid w:val="00D71FE0"/>
    <w:rsid w:val="00D74BD9"/>
    <w:rsid w:val="00D803E3"/>
    <w:rsid w:val="00D92E0E"/>
    <w:rsid w:val="00DA669C"/>
    <w:rsid w:val="00DC4991"/>
    <w:rsid w:val="00DD7822"/>
    <w:rsid w:val="00DF1293"/>
    <w:rsid w:val="00DF3FD8"/>
    <w:rsid w:val="00E123A6"/>
    <w:rsid w:val="00E15669"/>
    <w:rsid w:val="00E65EF2"/>
    <w:rsid w:val="00E92967"/>
    <w:rsid w:val="00EA3C1B"/>
    <w:rsid w:val="00EA41A2"/>
    <w:rsid w:val="00EA7C9F"/>
    <w:rsid w:val="00EB2126"/>
    <w:rsid w:val="00EB5F47"/>
    <w:rsid w:val="00F26563"/>
    <w:rsid w:val="00F26762"/>
    <w:rsid w:val="00F530E5"/>
    <w:rsid w:val="00F574DB"/>
    <w:rsid w:val="00F57EC8"/>
    <w:rsid w:val="00FB0C51"/>
    <w:rsid w:val="00FC270D"/>
    <w:rsid w:val="00FE4FCC"/>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67B37"/>
  <w15:chartTrackingRefBased/>
  <w15:docId w15:val="{8D43A8BD-67EF-4639-85DE-1358C181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15D0B"/>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 w:type="character" w:customStyle="1" w:styleId="Heading3Char">
    <w:name w:val="Heading 3 Char"/>
    <w:basedOn w:val="DefaultParagraphFont"/>
    <w:link w:val="Heading3"/>
    <w:semiHidden/>
    <w:rsid w:val="00715D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15968">
      <w:bodyDiv w:val="1"/>
      <w:marLeft w:val="0"/>
      <w:marRight w:val="0"/>
      <w:marTop w:val="0"/>
      <w:marBottom w:val="0"/>
      <w:divBdr>
        <w:top w:val="none" w:sz="0" w:space="0" w:color="auto"/>
        <w:left w:val="none" w:sz="0" w:space="0" w:color="auto"/>
        <w:bottom w:val="none" w:sz="0" w:space="0" w:color="auto"/>
        <w:right w:val="none" w:sz="0" w:space="0" w:color="auto"/>
      </w:divBdr>
    </w:div>
    <w:div w:id="979581200">
      <w:bodyDiv w:val="1"/>
      <w:marLeft w:val="0"/>
      <w:marRight w:val="0"/>
      <w:marTop w:val="0"/>
      <w:marBottom w:val="0"/>
      <w:divBdr>
        <w:top w:val="none" w:sz="0" w:space="0" w:color="auto"/>
        <w:left w:val="none" w:sz="0" w:space="0" w:color="auto"/>
        <w:bottom w:val="none" w:sz="0" w:space="0" w:color="auto"/>
        <w:right w:val="none" w:sz="0" w:space="0" w:color="auto"/>
      </w:divBdr>
    </w:div>
    <w:div w:id="1052996000">
      <w:bodyDiv w:val="1"/>
      <w:marLeft w:val="0"/>
      <w:marRight w:val="0"/>
      <w:marTop w:val="0"/>
      <w:marBottom w:val="0"/>
      <w:divBdr>
        <w:top w:val="none" w:sz="0" w:space="0" w:color="auto"/>
        <w:left w:val="none" w:sz="0" w:space="0" w:color="auto"/>
        <w:bottom w:val="none" w:sz="0" w:space="0" w:color="auto"/>
        <w:right w:val="none" w:sz="0" w:space="0" w:color="auto"/>
      </w:divBdr>
    </w:div>
    <w:div w:id="1422484276">
      <w:bodyDiv w:val="1"/>
      <w:marLeft w:val="0"/>
      <w:marRight w:val="0"/>
      <w:marTop w:val="0"/>
      <w:marBottom w:val="0"/>
      <w:divBdr>
        <w:top w:val="none" w:sz="0" w:space="0" w:color="auto"/>
        <w:left w:val="none" w:sz="0" w:space="0" w:color="auto"/>
        <w:bottom w:val="none" w:sz="0" w:space="0" w:color="auto"/>
        <w:right w:val="none" w:sz="0" w:space="0" w:color="auto"/>
      </w:divBdr>
    </w:div>
    <w:div w:id="1502812729">
      <w:bodyDiv w:val="1"/>
      <w:marLeft w:val="0"/>
      <w:marRight w:val="0"/>
      <w:marTop w:val="0"/>
      <w:marBottom w:val="0"/>
      <w:divBdr>
        <w:top w:val="none" w:sz="0" w:space="0" w:color="auto"/>
        <w:left w:val="none" w:sz="0" w:space="0" w:color="auto"/>
        <w:bottom w:val="none" w:sz="0" w:space="0" w:color="auto"/>
        <w:right w:val="none" w:sz="0" w:space="0" w:color="auto"/>
      </w:divBdr>
    </w:div>
    <w:div w:id="2028023144">
      <w:bodyDiv w:val="1"/>
      <w:marLeft w:val="0"/>
      <w:marRight w:val="0"/>
      <w:marTop w:val="0"/>
      <w:marBottom w:val="0"/>
      <w:divBdr>
        <w:top w:val="none" w:sz="0" w:space="0" w:color="auto"/>
        <w:left w:val="none" w:sz="0" w:space="0" w:color="auto"/>
        <w:bottom w:val="none" w:sz="0" w:space="0" w:color="auto"/>
        <w:right w:val="none" w:sz="0" w:space="0" w:color="auto"/>
      </w:divBdr>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GkaF_UkEFnnlDuhK8lICLULkFmkxn5XYmyM9In7n9dI/edit?tab=t.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biusconsortium.org/node/2165" TargetMode="External"/><Relationship Id="rId4" Type="http://schemas.openxmlformats.org/officeDocument/2006/relationships/settings" Target="settings.xml"/><Relationship Id="rId9" Type="http://schemas.openxmlformats.org/officeDocument/2006/relationships/hyperlink" Target="https://mobiusconsortium.org/node/16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CA220-D6F4-44A1-BB61-15EB754E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dc:description/>
  <cp:lastModifiedBy>Christina Virden</cp:lastModifiedBy>
  <cp:revision>2</cp:revision>
  <cp:lastPrinted>2009-05-29T00:28:00Z</cp:lastPrinted>
  <dcterms:created xsi:type="dcterms:W3CDTF">2025-12-15T17:10:00Z</dcterms:created>
  <dcterms:modified xsi:type="dcterms:W3CDTF">2025-12-15T17:10:00Z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edf26cc78a68533253386641400428b86dc818b75b19f16881dba338c93f3e6c</vt:lpwstr>
  </property>
</Properties>
</file>