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641BD" w14:textId="77777777" w:rsidR="009965BE" w:rsidRDefault="009965BE" w:rsidP="009965BE">
      <w:pPr>
        <w:rPr>
          <w:rFonts w:ascii="Calibri" w:hAnsi="Calibri"/>
          <w:sz w:val="22"/>
          <w:szCs w:val="22"/>
        </w:rPr>
      </w:pPr>
    </w:p>
    <w:p w14:paraId="6F91602B" w14:textId="4E3025DE" w:rsidR="00480604" w:rsidRPr="00480604" w:rsidRDefault="00480604" w:rsidP="00480604">
      <w:pPr>
        <w:spacing w:before="100" w:beforeAutospacing="1" w:after="100" w:afterAutospacing="1"/>
        <w:outlineLvl w:val="0"/>
        <w:rPr>
          <w:rFonts w:asciiTheme="majorHAnsi" w:hAnsiTheme="majorHAnsi"/>
          <w:b/>
          <w:bCs/>
          <w:kern w:val="36"/>
          <w:sz w:val="32"/>
          <w:szCs w:val="48"/>
        </w:rPr>
      </w:pPr>
      <w:r w:rsidRPr="00480604">
        <w:rPr>
          <w:rFonts w:asciiTheme="majorHAnsi" w:hAnsiTheme="majorHAnsi"/>
          <w:b/>
          <w:bCs/>
          <w:kern w:val="36"/>
          <w:sz w:val="32"/>
          <w:szCs w:val="48"/>
        </w:rPr>
        <w:t xml:space="preserve">Minutes of the </w:t>
      </w:r>
      <w:r w:rsidR="000E7D38">
        <w:rPr>
          <w:rFonts w:asciiTheme="majorHAnsi" w:hAnsiTheme="majorHAnsi"/>
          <w:b/>
          <w:bCs/>
          <w:kern w:val="36"/>
          <w:sz w:val="32"/>
          <w:szCs w:val="48"/>
        </w:rPr>
        <w:t>MOBIUS</w:t>
      </w:r>
      <w:r w:rsidRPr="00480604">
        <w:rPr>
          <w:rFonts w:asciiTheme="majorHAnsi" w:hAnsiTheme="majorHAnsi"/>
          <w:b/>
          <w:bCs/>
          <w:kern w:val="36"/>
          <w:sz w:val="32"/>
          <w:szCs w:val="48"/>
        </w:rPr>
        <w:t xml:space="preserve"> E-Resources Committee</w:t>
      </w:r>
    </w:p>
    <w:p w14:paraId="37234802" w14:textId="1E73F658" w:rsidR="00480604" w:rsidRPr="00480604" w:rsidRDefault="00D322F9" w:rsidP="00480604">
      <w:pPr>
        <w:jc w:val="both"/>
        <w:rPr>
          <w:rFonts w:ascii="Calibri" w:hAnsi="Calibri"/>
          <w:b/>
          <w:sz w:val="22"/>
          <w:szCs w:val="22"/>
        </w:rPr>
      </w:pPr>
      <w:r>
        <w:rPr>
          <w:rFonts w:ascii="Calibri" w:hAnsi="Calibri"/>
          <w:sz w:val="22"/>
        </w:rPr>
        <w:t>Thursday, 3</w:t>
      </w:r>
      <w:bookmarkStart w:id="0" w:name="_GoBack"/>
      <w:bookmarkEnd w:id="0"/>
      <w:r w:rsidR="004231C1">
        <w:rPr>
          <w:rFonts w:ascii="Calibri" w:hAnsi="Calibri"/>
          <w:sz w:val="22"/>
        </w:rPr>
        <w:t>/5</w:t>
      </w:r>
      <w:r w:rsidR="00480604">
        <w:rPr>
          <w:rFonts w:ascii="Calibri" w:hAnsi="Calibri"/>
          <w:sz w:val="22"/>
        </w:rPr>
        <w:t>/2026</w:t>
      </w:r>
      <w:r w:rsidR="00480604" w:rsidRPr="00480604">
        <w:rPr>
          <w:rFonts w:ascii="Calibri" w:hAnsi="Calibri"/>
          <w:sz w:val="22"/>
        </w:rPr>
        <w:t xml:space="preserve"> @ 11 am – Zoom</w:t>
      </w:r>
    </w:p>
    <w:p w14:paraId="5F8E4E44" w14:textId="77777777" w:rsidR="00480604" w:rsidRPr="00480604" w:rsidRDefault="00480604" w:rsidP="00480604">
      <w:pPr>
        <w:rPr>
          <w:rFonts w:ascii="Calibri" w:hAnsi="Calibri"/>
          <w:b/>
          <w:sz w:val="22"/>
          <w:szCs w:val="22"/>
        </w:rPr>
      </w:pPr>
    </w:p>
    <w:p w14:paraId="715D62DD" w14:textId="77777777" w:rsidR="00480604" w:rsidRPr="00480604" w:rsidRDefault="00480604" w:rsidP="00480604">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Members Present</w:t>
      </w:r>
    </w:p>
    <w:p w14:paraId="26A6A229" w14:textId="77777777" w:rsidR="00480604" w:rsidRPr="00480604" w:rsidRDefault="00480604" w:rsidP="00480604">
      <w:pPr>
        <w:rPr>
          <w:rFonts w:asciiTheme="minorHAnsi" w:hAnsiTheme="minorHAnsi" w:cstheme="minorHAnsi"/>
          <w:sz w:val="22"/>
        </w:rPr>
      </w:pPr>
    </w:p>
    <w:p w14:paraId="61A7CBB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Laura Horne-Popp, </w:t>
      </w:r>
      <w:proofErr w:type="spellStart"/>
      <w:r w:rsidRPr="00480604">
        <w:rPr>
          <w:rFonts w:asciiTheme="minorHAnsi" w:hAnsiTheme="minorHAnsi" w:cstheme="minorHAnsi"/>
          <w:sz w:val="22"/>
        </w:rPr>
        <w:t>Rockhurst</w:t>
      </w:r>
      <w:proofErr w:type="spellEnd"/>
      <w:r w:rsidRPr="00480604">
        <w:rPr>
          <w:rFonts w:asciiTheme="minorHAnsi" w:hAnsiTheme="minorHAnsi" w:cstheme="minorHAnsi"/>
          <w:sz w:val="22"/>
        </w:rPr>
        <w:t xml:space="preserve"> University (Chair)</w:t>
      </w:r>
    </w:p>
    <w:p w14:paraId="5A088B8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Rose Adams, Park University</w:t>
      </w:r>
    </w:p>
    <w:p w14:paraId="14DCD412"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Renee </w:t>
      </w:r>
      <w:proofErr w:type="spellStart"/>
      <w:r w:rsidRPr="00480604">
        <w:rPr>
          <w:rFonts w:asciiTheme="minorHAnsi" w:hAnsiTheme="minorHAnsi" w:cstheme="minorHAnsi"/>
          <w:sz w:val="22"/>
        </w:rPr>
        <w:t>Brumett</w:t>
      </w:r>
      <w:proofErr w:type="spellEnd"/>
      <w:r w:rsidRPr="00480604">
        <w:rPr>
          <w:rFonts w:asciiTheme="minorHAnsi" w:hAnsiTheme="minorHAnsi" w:cstheme="minorHAnsi"/>
          <w:sz w:val="22"/>
        </w:rPr>
        <w:t>, Missouri University of Science &amp; Technology</w:t>
      </w:r>
    </w:p>
    <w:p w14:paraId="76C061D8"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Kristina Coley, University of Health Sciences &amp; Pharmacy</w:t>
      </w:r>
    </w:p>
    <w:p w14:paraId="4D769B39" w14:textId="77777777" w:rsidR="00480604" w:rsidRP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Doug </w:t>
      </w:r>
      <w:proofErr w:type="spellStart"/>
      <w:r w:rsidRPr="00480604">
        <w:rPr>
          <w:rFonts w:asciiTheme="minorHAnsi" w:hAnsiTheme="minorHAnsi" w:cstheme="minorHAnsi"/>
          <w:sz w:val="22"/>
        </w:rPr>
        <w:t>Goans</w:t>
      </w:r>
      <w:proofErr w:type="spellEnd"/>
      <w:r w:rsidRPr="00480604">
        <w:rPr>
          <w:rFonts w:asciiTheme="minorHAnsi" w:hAnsiTheme="minorHAnsi" w:cstheme="minorHAnsi"/>
          <w:sz w:val="22"/>
        </w:rPr>
        <w:t>, Ozarks Technical Community College</w:t>
      </w:r>
    </w:p>
    <w:p w14:paraId="24932773" w14:textId="58589897" w:rsid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Jessie Park, St. Charles City-County Library </w:t>
      </w:r>
    </w:p>
    <w:p w14:paraId="59E2B6F7" w14:textId="44402C8D" w:rsid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Rhonda </w:t>
      </w:r>
      <w:proofErr w:type="spellStart"/>
      <w:r w:rsidRPr="00480604">
        <w:rPr>
          <w:rFonts w:asciiTheme="minorHAnsi" w:hAnsiTheme="minorHAnsi" w:cstheme="minorHAnsi"/>
          <w:sz w:val="22"/>
        </w:rPr>
        <w:t>Whithaus</w:t>
      </w:r>
      <w:proofErr w:type="spellEnd"/>
      <w:r w:rsidRPr="00480604">
        <w:rPr>
          <w:rFonts w:asciiTheme="minorHAnsi" w:hAnsiTheme="minorHAnsi" w:cstheme="minorHAnsi"/>
          <w:sz w:val="22"/>
        </w:rPr>
        <w:t>, University of Missouri – Columbia</w:t>
      </w:r>
    </w:p>
    <w:p w14:paraId="4BDB7A3E" w14:textId="77777777" w:rsidR="004231C1" w:rsidRPr="000E7D38" w:rsidRDefault="004231C1" w:rsidP="004231C1">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Annie </w:t>
      </w:r>
      <w:proofErr w:type="spellStart"/>
      <w:r w:rsidRPr="00480604">
        <w:rPr>
          <w:rFonts w:asciiTheme="minorHAnsi" w:hAnsiTheme="minorHAnsi" w:cstheme="minorHAnsi"/>
          <w:sz w:val="22"/>
        </w:rPr>
        <w:t>Lazure</w:t>
      </w:r>
      <w:proofErr w:type="spellEnd"/>
      <w:r w:rsidRPr="00480604">
        <w:rPr>
          <w:rFonts w:asciiTheme="minorHAnsi" w:hAnsiTheme="minorHAnsi" w:cstheme="minorHAnsi"/>
          <w:sz w:val="22"/>
        </w:rPr>
        <w:t>, Ozark Christian College</w:t>
      </w:r>
    </w:p>
    <w:p w14:paraId="3C5D2EA2" w14:textId="48B38C6A" w:rsidR="00480604" w:rsidRDefault="00480604" w:rsidP="00480604">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Christina Virden, </w:t>
      </w:r>
      <w:r w:rsidR="000E7D38">
        <w:rPr>
          <w:rFonts w:asciiTheme="minorHAnsi" w:hAnsiTheme="minorHAnsi" w:cstheme="minorHAnsi"/>
          <w:sz w:val="22"/>
        </w:rPr>
        <w:t>MOBIUS</w:t>
      </w:r>
      <w:r w:rsidRPr="00480604">
        <w:rPr>
          <w:rFonts w:asciiTheme="minorHAnsi" w:hAnsiTheme="minorHAnsi" w:cstheme="minorHAnsi"/>
          <w:sz w:val="22"/>
        </w:rPr>
        <w:t xml:space="preserve"> (</w:t>
      </w:r>
      <w:r w:rsidR="000E7D38">
        <w:rPr>
          <w:rFonts w:asciiTheme="minorHAnsi" w:hAnsiTheme="minorHAnsi" w:cstheme="minorHAnsi"/>
          <w:sz w:val="22"/>
        </w:rPr>
        <w:t>MOBIUS</w:t>
      </w:r>
      <w:r w:rsidRPr="00480604">
        <w:rPr>
          <w:rFonts w:asciiTheme="minorHAnsi" w:hAnsiTheme="minorHAnsi" w:cstheme="minorHAnsi"/>
          <w:sz w:val="22"/>
        </w:rPr>
        <w:t xml:space="preserve"> Organizer)</w:t>
      </w:r>
    </w:p>
    <w:p w14:paraId="2B1E9966" w14:textId="77777777" w:rsidR="004231C1" w:rsidRPr="00480604" w:rsidRDefault="004231C1" w:rsidP="004231C1">
      <w:pPr>
        <w:contextualSpacing/>
        <w:rPr>
          <w:rFonts w:asciiTheme="minorHAnsi" w:hAnsiTheme="minorHAnsi" w:cstheme="minorHAnsi"/>
          <w:sz w:val="22"/>
        </w:rPr>
      </w:pPr>
    </w:p>
    <w:p w14:paraId="7D9FA92A" w14:textId="77777777" w:rsidR="00480604" w:rsidRPr="00480604" w:rsidRDefault="00480604" w:rsidP="00480604">
      <w:pPr>
        <w:rPr>
          <w:rFonts w:asciiTheme="minorHAnsi" w:hAnsiTheme="minorHAnsi" w:cstheme="minorHAnsi"/>
          <w:sz w:val="22"/>
        </w:rPr>
      </w:pPr>
    </w:p>
    <w:p w14:paraId="0D748C0A" w14:textId="77777777" w:rsidR="00195D3A" w:rsidRDefault="00480604" w:rsidP="004231C1">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Members Absent</w:t>
      </w:r>
      <w:r w:rsidR="004231C1">
        <w:rPr>
          <w:rFonts w:asciiTheme="minorHAnsi" w:eastAsiaTheme="majorEastAsia" w:hAnsiTheme="minorHAnsi" w:cstheme="minorHAnsi"/>
          <w:b/>
          <w:noProof/>
          <w:color w:val="404040" w:themeColor="text1" w:themeTint="BF"/>
          <w:sz w:val="22"/>
          <w:szCs w:val="22"/>
        </w:rPr>
        <w:t xml:space="preserve"> – N/A</w:t>
      </w:r>
    </w:p>
    <w:p w14:paraId="4B2D19AC" w14:textId="2F096871" w:rsidR="00195D3A" w:rsidRDefault="00195D3A" w:rsidP="00195D3A">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Donna Bacon, </w:t>
      </w:r>
      <w:r>
        <w:rPr>
          <w:rFonts w:asciiTheme="minorHAnsi" w:hAnsiTheme="minorHAnsi" w:cstheme="minorHAnsi"/>
          <w:sz w:val="22"/>
        </w:rPr>
        <w:t>MOBIUS</w:t>
      </w:r>
      <w:r w:rsidRPr="00480604">
        <w:rPr>
          <w:rFonts w:asciiTheme="minorHAnsi" w:hAnsiTheme="minorHAnsi" w:cstheme="minorHAnsi"/>
          <w:sz w:val="22"/>
        </w:rPr>
        <w:t xml:space="preserve"> (Ex-Officio)</w:t>
      </w:r>
    </w:p>
    <w:p w14:paraId="16F893BD" w14:textId="33AC6022" w:rsidR="00195D3A" w:rsidRPr="00195D3A" w:rsidRDefault="00195D3A" w:rsidP="00195D3A">
      <w:pPr>
        <w:numPr>
          <w:ilvl w:val="0"/>
          <w:numId w:val="12"/>
        </w:numPr>
        <w:contextualSpacing/>
        <w:rPr>
          <w:rFonts w:asciiTheme="minorHAnsi" w:hAnsiTheme="minorHAnsi" w:cstheme="minorHAnsi"/>
          <w:sz w:val="22"/>
        </w:rPr>
      </w:pPr>
      <w:r w:rsidRPr="00480604">
        <w:rPr>
          <w:rFonts w:asciiTheme="minorHAnsi" w:hAnsiTheme="minorHAnsi" w:cstheme="minorHAnsi"/>
          <w:sz w:val="22"/>
        </w:rPr>
        <w:t xml:space="preserve">Maud </w:t>
      </w:r>
      <w:proofErr w:type="spellStart"/>
      <w:r w:rsidRPr="00480604">
        <w:rPr>
          <w:rFonts w:asciiTheme="minorHAnsi" w:hAnsiTheme="minorHAnsi" w:cstheme="minorHAnsi"/>
          <w:sz w:val="22"/>
        </w:rPr>
        <w:t>Mundava</w:t>
      </w:r>
      <w:proofErr w:type="spellEnd"/>
      <w:r w:rsidRPr="00480604">
        <w:rPr>
          <w:rFonts w:asciiTheme="minorHAnsi" w:hAnsiTheme="minorHAnsi" w:cstheme="minorHAnsi"/>
          <w:sz w:val="22"/>
        </w:rPr>
        <w:t xml:space="preserve">, A.T. Still University (Board Representative) </w:t>
      </w:r>
    </w:p>
    <w:p w14:paraId="64AA15CE" w14:textId="2CF9FD3B" w:rsidR="00480604" w:rsidRPr="004231C1" w:rsidRDefault="00480604" w:rsidP="004231C1">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br/>
      </w:r>
    </w:p>
    <w:p w14:paraId="6C137279" w14:textId="77777777" w:rsidR="00480604" w:rsidRPr="00480604" w:rsidRDefault="00480604" w:rsidP="00480604">
      <w:pPr>
        <w:keepNext/>
        <w:keepLines/>
        <w:spacing w:before="40"/>
        <w:outlineLvl w:val="1"/>
        <w:rPr>
          <w:rFonts w:asciiTheme="minorHAnsi" w:eastAsiaTheme="majorEastAsia" w:hAnsiTheme="minorHAnsi" w:cstheme="minorHAnsi"/>
          <w:b/>
          <w:noProof/>
          <w:color w:val="404040" w:themeColor="text1" w:themeTint="BF"/>
          <w:sz w:val="22"/>
          <w:szCs w:val="22"/>
        </w:rPr>
      </w:pPr>
      <w:r w:rsidRPr="00480604">
        <w:rPr>
          <w:rFonts w:asciiTheme="minorHAnsi" w:eastAsiaTheme="majorEastAsia" w:hAnsiTheme="minorHAnsi" w:cstheme="minorHAnsi"/>
          <w:b/>
          <w:noProof/>
          <w:color w:val="404040" w:themeColor="text1" w:themeTint="BF"/>
          <w:sz w:val="22"/>
          <w:szCs w:val="22"/>
        </w:rPr>
        <w:t>Guests or Proxies Present – N/A</w:t>
      </w:r>
      <w:r w:rsidRPr="00480604">
        <w:rPr>
          <w:rFonts w:asciiTheme="minorHAnsi" w:eastAsiaTheme="majorEastAsia" w:hAnsiTheme="minorHAnsi" w:cstheme="minorHAnsi"/>
          <w:b/>
          <w:noProof/>
          <w:color w:val="404040" w:themeColor="text1" w:themeTint="BF"/>
          <w:sz w:val="22"/>
          <w:szCs w:val="22"/>
        </w:rPr>
        <w:br/>
      </w:r>
      <w:r w:rsidRPr="00480604">
        <w:rPr>
          <w:rFonts w:asciiTheme="minorHAnsi" w:eastAsiaTheme="majorEastAsia" w:hAnsiTheme="minorHAnsi" w:cstheme="minorHAnsi"/>
          <w:b/>
          <w:noProof/>
          <w:color w:val="404040" w:themeColor="text1" w:themeTint="BF"/>
          <w:sz w:val="22"/>
          <w:szCs w:val="22"/>
        </w:rPr>
        <w:br/>
        <w:t>Meeting Minutes</w:t>
      </w:r>
    </w:p>
    <w:p w14:paraId="2BA826E0" w14:textId="77777777" w:rsidR="0056660D" w:rsidRDefault="0056660D" w:rsidP="009965BE">
      <w:pPr>
        <w:rPr>
          <w:rFonts w:ascii="Calibri" w:hAnsi="Calibri"/>
          <w:sz w:val="22"/>
          <w:szCs w:val="22"/>
        </w:rPr>
      </w:pPr>
    </w:p>
    <w:p w14:paraId="6CE82A13" w14:textId="77777777" w:rsidR="0056660D" w:rsidRPr="009965BE" w:rsidRDefault="0056660D" w:rsidP="009965BE">
      <w:pPr>
        <w:rPr>
          <w:rFonts w:ascii="Calibri" w:hAnsi="Calibri"/>
          <w:sz w:val="22"/>
          <w:szCs w:val="22"/>
        </w:rPr>
      </w:pPr>
    </w:p>
    <w:p w14:paraId="21A31EC7" w14:textId="2527AE62" w:rsidR="009965BE" w:rsidRP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Call to order</w:t>
      </w:r>
      <w:r w:rsidR="00480604">
        <w:rPr>
          <w:rFonts w:ascii="Calibri" w:hAnsi="Calibri"/>
          <w:sz w:val="22"/>
          <w:szCs w:val="22"/>
        </w:rPr>
        <w:t xml:space="preserve"> – The meeting was called to order shortly </w:t>
      </w:r>
      <w:r w:rsidR="004231C1">
        <w:rPr>
          <w:rFonts w:ascii="Calibri" w:hAnsi="Calibri"/>
          <w:sz w:val="22"/>
          <w:szCs w:val="22"/>
        </w:rPr>
        <w:t>at</w:t>
      </w:r>
      <w:r w:rsidR="00480604">
        <w:rPr>
          <w:rFonts w:ascii="Calibri" w:hAnsi="Calibri"/>
          <w:sz w:val="22"/>
          <w:szCs w:val="22"/>
        </w:rPr>
        <w:t xml:space="preserve"> </w:t>
      </w:r>
      <w:r w:rsidR="00513027">
        <w:rPr>
          <w:rFonts w:ascii="Calibri" w:hAnsi="Calibri"/>
          <w:sz w:val="22"/>
          <w:szCs w:val="22"/>
        </w:rPr>
        <w:t>11 am</w:t>
      </w:r>
      <w:r w:rsidR="00480604">
        <w:rPr>
          <w:rFonts w:ascii="Calibri" w:hAnsi="Calibri"/>
          <w:sz w:val="22"/>
          <w:szCs w:val="22"/>
        </w:rPr>
        <w:t xml:space="preserve">. </w:t>
      </w:r>
    </w:p>
    <w:p w14:paraId="09E08626" w14:textId="77777777" w:rsidR="009965BE" w:rsidRPr="009965BE" w:rsidRDefault="009965BE" w:rsidP="009965BE">
      <w:pPr>
        <w:rPr>
          <w:rFonts w:ascii="Calibri" w:hAnsi="Calibri"/>
          <w:sz w:val="22"/>
          <w:szCs w:val="22"/>
        </w:rPr>
      </w:pPr>
    </w:p>
    <w:p w14:paraId="058708B8" w14:textId="0B2CE9F8" w:rsidR="009965BE" w:rsidRPr="009965BE" w:rsidRDefault="009965BE" w:rsidP="009965BE">
      <w:pPr>
        <w:pStyle w:val="ListParagraph"/>
        <w:numPr>
          <w:ilvl w:val="0"/>
          <w:numId w:val="2"/>
        </w:numPr>
        <w:rPr>
          <w:rFonts w:ascii="Calibri" w:hAnsi="Calibri"/>
          <w:sz w:val="22"/>
          <w:szCs w:val="22"/>
        </w:rPr>
      </w:pPr>
      <w:r w:rsidRPr="009965BE">
        <w:rPr>
          <w:rFonts w:ascii="Calibri" w:hAnsi="Calibri"/>
          <w:sz w:val="22"/>
          <w:szCs w:val="22"/>
        </w:rPr>
        <w:t xml:space="preserve">Adoption of the </w:t>
      </w:r>
      <w:proofErr w:type="gramStart"/>
      <w:r w:rsidRPr="009965BE">
        <w:rPr>
          <w:rFonts w:ascii="Calibri" w:hAnsi="Calibri"/>
          <w:sz w:val="22"/>
          <w:szCs w:val="22"/>
        </w:rPr>
        <w:t>agenda</w:t>
      </w:r>
      <w:r w:rsidR="004231C1">
        <w:rPr>
          <w:rFonts w:ascii="Calibri" w:hAnsi="Calibri"/>
          <w:sz w:val="22"/>
          <w:szCs w:val="22"/>
        </w:rPr>
        <w:t xml:space="preserve"> </w:t>
      </w:r>
      <w:r w:rsidR="00480604">
        <w:rPr>
          <w:rFonts w:ascii="Calibri" w:hAnsi="Calibri"/>
          <w:sz w:val="22"/>
          <w:szCs w:val="22"/>
        </w:rPr>
        <w:t xml:space="preserve"> –</w:t>
      </w:r>
      <w:proofErr w:type="gramEnd"/>
      <w:r w:rsidR="00480604">
        <w:rPr>
          <w:rFonts w:ascii="Calibri" w:hAnsi="Calibri"/>
          <w:sz w:val="22"/>
          <w:szCs w:val="22"/>
        </w:rPr>
        <w:t xml:space="preserve"> The agenda was adopted with no changes. </w:t>
      </w:r>
    </w:p>
    <w:p w14:paraId="28663511" w14:textId="77777777" w:rsidR="009965BE" w:rsidRPr="009965BE" w:rsidRDefault="009965BE" w:rsidP="009965BE">
      <w:pPr>
        <w:pStyle w:val="ListParagraph"/>
        <w:rPr>
          <w:rFonts w:ascii="Calibri" w:hAnsi="Calibri"/>
          <w:sz w:val="22"/>
          <w:szCs w:val="22"/>
        </w:rPr>
      </w:pPr>
    </w:p>
    <w:p w14:paraId="22C66587" w14:textId="6B33CD60" w:rsidR="009965BE" w:rsidRPr="00F64C06" w:rsidRDefault="009965BE" w:rsidP="00F64C06">
      <w:pPr>
        <w:pStyle w:val="ListParagraph"/>
        <w:numPr>
          <w:ilvl w:val="0"/>
          <w:numId w:val="2"/>
        </w:numPr>
        <w:rPr>
          <w:rFonts w:ascii="Calibri" w:hAnsi="Calibri"/>
          <w:sz w:val="22"/>
          <w:szCs w:val="22"/>
        </w:rPr>
      </w:pPr>
      <w:r w:rsidRPr="009965BE">
        <w:rPr>
          <w:rFonts w:ascii="Calibri" w:hAnsi="Calibri"/>
          <w:sz w:val="22"/>
          <w:szCs w:val="22"/>
        </w:rPr>
        <w:t xml:space="preserve">Approval of </w:t>
      </w:r>
      <w:r w:rsidR="00195D3A">
        <w:rPr>
          <w:rFonts w:ascii="Calibri" w:hAnsi="Calibri"/>
          <w:sz w:val="22"/>
          <w:szCs w:val="22"/>
        </w:rPr>
        <w:t>02/05</w:t>
      </w:r>
      <w:r w:rsidR="004231C1">
        <w:rPr>
          <w:rFonts w:ascii="Calibri" w:hAnsi="Calibri"/>
          <w:sz w:val="22"/>
          <w:szCs w:val="22"/>
        </w:rPr>
        <w:t>/26</w:t>
      </w:r>
      <w:r w:rsidR="00F72241">
        <w:rPr>
          <w:rFonts w:ascii="Calibri" w:hAnsi="Calibri"/>
          <w:sz w:val="22"/>
          <w:szCs w:val="22"/>
        </w:rPr>
        <w:t xml:space="preserve"> </w:t>
      </w:r>
      <w:r w:rsidRPr="009965BE">
        <w:rPr>
          <w:rFonts w:ascii="Calibri" w:hAnsi="Calibri"/>
          <w:sz w:val="22"/>
          <w:szCs w:val="22"/>
        </w:rPr>
        <w:t>minutes</w:t>
      </w:r>
      <w:r w:rsidR="00F72241">
        <w:rPr>
          <w:rFonts w:ascii="Calibri" w:hAnsi="Calibri"/>
          <w:sz w:val="22"/>
          <w:szCs w:val="22"/>
        </w:rPr>
        <w:t xml:space="preserve"> </w:t>
      </w:r>
      <w:r w:rsidR="00480604">
        <w:rPr>
          <w:rFonts w:ascii="Calibri" w:hAnsi="Calibri"/>
          <w:sz w:val="22"/>
          <w:szCs w:val="22"/>
        </w:rPr>
        <w:t xml:space="preserve">- The </w:t>
      </w:r>
      <w:r w:rsidR="00F64C06">
        <w:rPr>
          <w:rFonts w:ascii="Calibri" w:hAnsi="Calibri"/>
          <w:sz w:val="22"/>
          <w:szCs w:val="22"/>
        </w:rPr>
        <w:t xml:space="preserve">minutes </w:t>
      </w:r>
      <w:r w:rsidR="00480604">
        <w:rPr>
          <w:rFonts w:ascii="Calibri" w:hAnsi="Calibri"/>
          <w:sz w:val="22"/>
          <w:szCs w:val="22"/>
        </w:rPr>
        <w:t>w</w:t>
      </w:r>
      <w:r w:rsidR="00F64C06">
        <w:rPr>
          <w:rFonts w:ascii="Calibri" w:hAnsi="Calibri"/>
          <w:sz w:val="22"/>
          <w:szCs w:val="22"/>
        </w:rPr>
        <w:t xml:space="preserve">ere </w:t>
      </w:r>
      <w:r w:rsidR="00480604">
        <w:rPr>
          <w:rFonts w:ascii="Calibri" w:hAnsi="Calibri"/>
          <w:sz w:val="22"/>
          <w:szCs w:val="22"/>
        </w:rPr>
        <w:t xml:space="preserve">adopted with no changes. </w:t>
      </w:r>
    </w:p>
    <w:p w14:paraId="5BA2D5D3" w14:textId="77777777" w:rsidR="006A4097" w:rsidRPr="006A4097" w:rsidRDefault="006A4097" w:rsidP="006A4097">
      <w:pPr>
        <w:pStyle w:val="ListParagraph"/>
        <w:rPr>
          <w:rFonts w:ascii="Calibri" w:hAnsi="Calibri"/>
          <w:sz w:val="22"/>
          <w:szCs w:val="22"/>
        </w:rPr>
      </w:pPr>
    </w:p>
    <w:p w14:paraId="36BBBF33" w14:textId="41992985" w:rsidR="006A4097" w:rsidRDefault="006A4097" w:rsidP="00195D3A">
      <w:pPr>
        <w:pStyle w:val="ListParagraph"/>
        <w:numPr>
          <w:ilvl w:val="0"/>
          <w:numId w:val="2"/>
        </w:numPr>
        <w:rPr>
          <w:rFonts w:ascii="Calibri" w:hAnsi="Calibri"/>
          <w:sz w:val="22"/>
          <w:szCs w:val="22"/>
        </w:rPr>
      </w:pPr>
      <w:r>
        <w:rPr>
          <w:rFonts w:ascii="Calibri" w:hAnsi="Calibri"/>
          <w:sz w:val="22"/>
          <w:szCs w:val="22"/>
        </w:rPr>
        <w:t xml:space="preserve">Other </w:t>
      </w:r>
      <w:r w:rsidR="000E7D38">
        <w:rPr>
          <w:rFonts w:ascii="Calibri" w:hAnsi="Calibri"/>
          <w:sz w:val="22"/>
          <w:szCs w:val="22"/>
        </w:rPr>
        <w:t>MOBIUS</w:t>
      </w:r>
      <w:r>
        <w:rPr>
          <w:rFonts w:ascii="Calibri" w:hAnsi="Calibri"/>
          <w:sz w:val="22"/>
          <w:szCs w:val="22"/>
        </w:rPr>
        <w:t xml:space="preserve"> Committees Updates</w:t>
      </w:r>
      <w:r w:rsidR="004231C1">
        <w:rPr>
          <w:rFonts w:ascii="Calibri" w:hAnsi="Calibri"/>
          <w:sz w:val="22"/>
          <w:szCs w:val="22"/>
        </w:rPr>
        <w:t xml:space="preserve"> – Members provided updates on the various committees that they monitor, </w:t>
      </w:r>
      <w:r w:rsidR="00195D3A" w:rsidRPr="00195D3A">
        <w:rPr>
          <w:rFonts w:ascii="Calibri" w:hAnsi="Calibri"/>
          <w:sz w:val="22"/>
          <w:szCs w:val="22"/>
        </w:rPr>
        <w:t xml:space="preserve">with the Bylaws and Finance Committees on hold during </w:t>
      </w:r>
      <w:r w:rsidR="00195D3A">
        <w:rPr>
          <w:rFonts w:ascii="Calibri" w:hAnsi="Calibri"/>
          <w:sz w:val="22"/>
          <w:szCs w:val="22"/>
        </w:rPr>
        <w:t xml:space="preserve">the MOBIUS </w:t>
      </w:r>
      <w:r w:rsidR="00195D3A" w:rsidRPr="00195D3A">
        <w:rPr>
          <w:rFonts w:ascii="Calibri" w:hAnsi="Calibri"/>
          <w:sz w:val="22"/>
          <w:szCs w:val="22"/>
        </w:rPr>
        <w:t>listening sessions across Missouri. The Cataloging Committee reported successful implementation of Sunflower and work on an E-R</w:t>
      </w:r>
      <w:r w:rsidR="00195D3A">
        <w:rPr>
          <w:rFonts w:ascii="Calibri" w:hAnsi="Calibri"/>
          <w:sz w:val="22"/>
          <w:szCs w:val="22"/>
        </w:rPr>
        <w:t>esources upload policy for FOLIO</w:t>
      </w:r>
      <w:r w:rsidR="00195D3A" w:rsidRPr="00195D3A">
        <w:rPr>
          <w:rFonts w:ascii="Calibri" w:hAnsi="Calibri"/>
          <w:sz w:val="22"/>
          <w:szCs w:val="22"/>
        </w:rPr>
        <w:t>. The Circulation Courier Committee hosted an open hour session</w:t>
      </w:r>
      <w:r w:rsidR="00195D3A">
        <w:rPr>
          <w:rFonts w:ascii="Calibri" w:hAnsi="Calibri"/>
          <w:sz w:val="22"/>
          <w:szCs w:val="22"/>
        </w:rPr>
        <w:t>s</w:t>
      </w:r>
      <w:r w:rsidR="00195D3A" w:rsidRPr="00195D3A">
        <w:rPr>
          <w:rFonts w:ascii="Calibri" w:hAnsi="Calibri"/>
          <w:sz w:val="22"/>
          <w:szCs w:val="22"/>
        </w:rPr>
        <w:t xml:space="preserve"> and will reconvene on March 12th. The Digitization Committee is planning a summer session on rights statements and </w:t>
      </w:r>
      <w:proofErr w:type="spellStart"/>
      <w:r w:rsidR="00195D3A" w:rsidRPr="00195D3A">
        <w:rPr>
          <w:rFonts w:ascii="Calibri" w:hAnsi="Calibri"/>
          <w:sz w:val="22"/>
          <w:szCs w:val="22"/>
        </w:rPr>
        <w:t>H</w:t>
      </w:r>
      <w:r w:rsidR="00195D3A">
        <w:rPr>
          <w:rFonts w:ascii="Calibri" w:hAnsi="Calibri"/>
          <w:sz w:val="22"/>
          <w:szCs w:val="22"/>
        </w:rPr>
        <w:t>yku</w:t>
      </w:r>
      <w:proofErr w:type="spellEnd"/>
      <w:r w:rsidR="00195D3A" w:rsidRPr="00195D3A">
        <w:rPr>
          <w:rFonts w:ascii="Calibri" w:hAnsi="Calibri"/>
          <w:sz w:val="22"/>
          <w:szCs w:val="22"/>
        </w:rPr>
        <w:t xml:space="preserve">, and the Enhancements Committee </w:t>
      </w:r>
      <w:proofErr w:type="spellStart"/>
      <w:r w:rsidR="00195D3A" w:rsidRPr="00195D3A">
        <w:rPr>
          <w:rFonts w:ascii="Calibri" w:hAnsi="Calibri"/>
          <w:sz w:val="22"/>
          <w:szCs w:val="22"/>
        </w:rPr>
        <w:t>ihas</w:t>
      </w:r>
      <w:proofErr w:type="spellEnd"/>
      <w:r w:rsidR="00195D3A" w:rsidRPr="00195D3A">
        <w:rPr>
          <w:rFonts w:ascii="Calibri" w:hAnsi="Calibri"/>
          <w:sz w:val="22"/>
          <w:szCs w:val="22"/>
        </w:rPr>
        <w:t xml:space="preserve"> a Trello board for submissions. The Professional Development Committee reminded members of the March 13th deadline for conference attendance grants.</w:t>
      </w:r>
    </w:p>
    <w:p w14:paraId="5395F1FC" w14:textId="77777777" w:rsidR="004231C1" w:rsidRDefault="004231C1" w:rsidP="004231C1">
      <w:pPr>
        <w:pStyle w:val="ListParagraph"/>
        <w:spacing w:before="240"/>
        <w:rPr>
          <w:rFonts w:ascii="Calibri" w:hAnsi="Calibri"/>
          <w:sz w:val="22"/>
          <w:szCs w:val="22"/>
        </w:rPr>
      </w:pPr>
    </w:p>
    <w:p w14:paraId="2BC16750" w14:textId="77777777" w:rsidR="00195D3A" w:rsidRPr="009965BE" w:rsidRDefault="00195D3A" w:rsidP="00195D3A">
      <w:pPr>
        <w:pStyle w:val="ListParagraph"/>
        <w:numPr>
          <w:ilvl w:val="0"/>
          <w:numId w:val="2"/>
        </w:numPr>
        <w:spacing w:before="240"/>
        <w:contextualSpacing w:val="0"/>
        <w:rPr>
          <w:rFonts w:ascii="Calibri" w:hAnsi="Calibri"/>
          <w:sz w:val="22"/>
          <w:szCs w:val="22"/>
        </w:rPr>
      </w:pPr>
      <w:r w:rsidRPr="009965BE">
        <w:rPr>
          <w:rFonts w:ascii="Calibri" w:hAnsi="Calibri"/>
          <w:sz w:val="22"/>
          <w:szCs w:val="22"/>
        </w:rPr>
        <w:t xml:space="preserve">Unfinished Business </w:t>
      </w:r>
    </w:p>
    <w:p w14:paraId="35A52FEB" w14:textId="3B390159" w:rsidR="00195D3A" w:rsidRDefault="00195D3A" w:rsidP="00195D3A">
      <w:pPr>
        <w:pStyle w:val="NormalWeb"/>
        <w:numPr>
          <w:ilvl w:val="0"/>
          <w:numId w:val="13"/>
        </w:numPr>
        <w:spacing w:before="240"/>
        <w:textAlignment w:val="baseline"/>
        <w:rPr>
          <w:rFonts w:ascii="Calibri" w:hAnsi="Calibri"/>
          <w:sz w:val="22"/>
          <w:szCs w:val="22"/>
        </w:rPr>
      </w:pPr>
      <w:r>
        <w:rPr>
          <w:rFonts w:ascii="Calibri" w:hAnsi="Calibri"/>
          <w:sz w:val="22"/>
          <w:szCs w:val="22"/>
        </w:rPr>
        <w:t xml:space="preserve">Review </w:t>
      </w:r>
      <w:r w:rsidRPr="00D76490">
        <w:rPr>
          <w:rFonts w:ascii="Calibri" w:hAnsi="Calibri"/>
          <w:sz w:val="22"/>
          <w:szCs w:val="22"/>
        </w:rPr>
        <w:t>Library Digital Accessibility Compliance</w:t>
      </w:r>
      <w:r>
        <w:rPr>
          <w:rFonts w:ascii="Calibri" w:hAnsi="Calibri"/>
          <w:sz w:val="22"/>
          <w:szCs w:val="22"/>
        </w:rPr>
        <w:t xml:space="preserve"> Submission –</w:t>
      </w:r>
      <w:r w:rsidRPr="00195D3A">
        <w:rPr>
          <w:rFonts w:ascii="Calibri" w:hAnsi="Calibri"/>
          <w:sz w:val="22"/>
          <w:szCs w:val="22"/>
        </w:rPr>
        <w:t xml:space="preserve">The group </w:t>
      </w:r>
      <w:r>
        <w:rPr>
          <w:rFonts w:ascii="Calibri" w:hAnsi="Calibri"/>
          <w:sz w:val="22"/>
          <w:szCs w:val="22"/>
        </w:rPr>
        <w:t>reviewed the survey results</w:t>
      </w:r>
      <w:r w:rsidRPr="00195D3A">
        <w:rPr>
          <w:rFonts w:ascii="Calibri" w:hAnsi="Calibri"/>
          <w:sz w:val="22"/>
          <w:szCs w:val="22"/>
        </w:rPr>
        <w:t>, with workflow documents being the most requested resource, followed by document remediation tools and VPAT evaluation guidance.</w:t>
      </w:r>
      <w:r>
        <w:rPr>
          <w:rFonts w:ascii="Calibri" w:hAnsi="Calibri"/>
          <w:sz w:val="22"/>
          <w:szCs w:val="22"/>
        </w:rPr>
        <w:t xml:space="preserve"> </w:t>
      </w:r>
      <w:r w:rsidRPr="00195D3A">
        <w:rPr>
          <w:rFonts w:ascii="Calibri" w:hAnsi="Calibri"/>
          <w:sz w:val="22"/>
          <w:szCs w:val="22"/>
        </w:rPr>
        <w:t xml:space="preserve">The committee discussed strategies for improving accessibility toolkits and workflows. Renee suggested adding document remediation and accessibility checking tools to the toolkit, while acknowledging that workflows would vary by institution. Rhonda highlighted challenges with document remediation costs and staffing at the University of Missouri system. The group considered hosting open hours or webinars to share workflows and best practices after the compliance deadline. They also discussed including vendor communication templates and </w:t>
      </w:r>
      <w:proofErr w:type="spellStart"/>
      <w:r w:rsidRPr="00195D3A">
        <w:rPr>
          <w:rFonts w:ascii="Calibri" w:hAnsi="Calibri"/>
          <w:sz w:val="22"/>
          <w:szCs w:val="22"/>
        </w:rPr>
        <w:t>LibGuides</w:t>
      </w:r>
      <w:proofErr w:type="spellEnd"/>
      <w:r w:rsidRPr="00195D3A">
        <w:rPr>
          <w:rFonts w:ascii="Calibri" w:hAnsi="Calibri"/>
          <w:sz w:val="22"/>
          <w:szCs w:val="22"/>
        </w:rPr>
        <w:t xml:space="preserve"> accessibility guidelines in the toolkit. The committee identified VPAT review and software exceptions as areas needing further development and support.</w:t>
      </w:r>
    </w:p>
    <w:p w14:paraId="4FEFBD2B" w14:textId="332246B5" w:rsidR="00195D3A" w:rsidRPr="00195D3A" w:rsidRDefault="00195D3A" w:rsidP="00195D3A">
      <w:pPr>
        <w:pStyle w:val="NormalWeb"/>
        <w:spacing w:before="240"/>
        <w:ind w:left="1080"/>
        <w:textAlignment w:val="baseline"/>
        <w:rPr>
          <w:rFonts w:ascii="Calibri" w:hAnsi="Calibri"/>
          <w:sz w:val="22"/>
          <w:szCs w:val="22"/>
        </w:rPr>
      </w:pPr>
      <w:r w:rsidRPr="00195D3A">
        <w:rPr>
          <w:rFonts w:ascii="Calibri" w:hAnsi="Calibri"/>
          <w:sz w:val="22"/>
          <w:szCs w:val="22"/>
        </w:rPr>
        <w:t xml:space="preserve">Laura proposed organizing open hours for VPAT consultation, and Christina suggested adding resources to the toolkit. The team agreed to contact Sarah's team at UMKC for guidance on VPAT reviews. </w:t>
      </w:r>
    </w:p>
    <w:p w14:paraId="4292907C" w14:textId="1A3241F3" w:rsidR="00195D3A" w:rsidRDefault="00195D3A" w:rsidP="001F517F">
      <w:pPr>
        <w:pStyle w:val="ListParagraph"/>
        <w:numPr>
          <w:ilvl w:val="0"/>
          <w:numId w:val="13"/>
        </w:numPr>
        <w:contextualSpacing w:val="0"/>
        <w:rPr>
          <w:rFonts w:asciiTheme="minorHAnsi" w:hAnsiTheme="minorHAnsi" w:cstheme="minorHAnsi"/>
          <w:sz w:val="22"/>
          <w:szCs w:val="22"/>
        </w:rPr>
      </w:pPr>
      <w:r w:rsidRPr="001F517F">
        <w:rPr>
          <w:rFonts w:asciiTheme="minorHAnsi" w:hAnsiTheme="minorHAnsi" w:cstheme="minorHAnsi"/>
          <w:color w:val="000000"/>
          <w:sz w:val="22"/>
          <w:szCs w:val="22"/>
        </w:rPr>
        <w:t xml:space="preserve">Consortium-wide survey on collection priorities – </w:t>
      </w:r>
      <w:r w:rsidR="001F517F" w:rsidRPr="001F517F">
        <w:rPr>
          <w:rFonts w:asciiTheme="minorHAnsi" w:hAnsiTheme="minorHAnsi" w:cstheme="minorHAnsi"/>
          <w:color w:val="000000"/>
          <w:sz w:val="22"/>
          <w:szCs w:val="22"/>
        </w:rPr>
        <w:t>The group discussed the distribution of a survey about E-Resources through consortium manager, which Christina had prepared and shared.</w:t>
      </w:r>
      <w:r w:rsidR="001F517F">
        <w:rPr>
          <w:rFonts w:asciiTheme="minorHAnsi" w:hAnsiTheme="minorHAnsi" w:cstheme="minorHAnsi"/>
          <w:sz w:val="22"/>
          <w:szCs w:val="22"/>
        </w:rPr>
        <w:t xml:space="preserve"> The survey will be shared via Consortia Manager with deadline for response in late March. </w:t>
      </w:r>
    </w:p>
    <w:p w14:paraId="1518CF36" w14:textId="4A92EDAF" w:rsidR="001F517F" w:rsidRPr="001F517F" w:rsidRDefault="001F517F" w:rsidP="001F517F">
      <w:pPr>
        <w:pStyle w:val="ListParagraph"/>
        <w:numPr>
          <w:ilvl w:val="0"/>
          <w:numId w:val="13"/>
        </w:numPr>
        <w:contextualSpacing w:val="0"/>
        <w:rPr>
          <w:rFonts w:asciiTheme="minorHAnsi" w:hAnsiTheme="minorHAnsi" w:cstheme="minorHAnsi"/>
          <w:sz w:val="22"/>
          <w:szCs w:val="22"/>
        </w:rPr>
      </w:pPr>
      <w:r>
        <w:rPr>
          <w:rFonts w:asciiTheme="minorHAnsi" w:hAnsiTheme="minorHAnsi" w:cstheme="minorHAnsi"/>
          <w:sz w:val="22"/>
          <w:szCs w:val="22"/>
        </w:rPr>
        <w:t xml:space="preserve">Joint Committee </w:t>
      </w:r>
      <w:proofErr w:type="gramStart"/>
      <w:r>
        <w:rPr>
          <w:rFonts w:asciiTheme="minorHAnsi" w:hAnsiTheme="minorHAnsi" w:cstheme="minorHAnsi"/>
          <w:sz w:val="22"/>
          <w:szCs w:val="22"/>
        </w:rPr>
        <w:t>meeting</w:t>
      </w:r>
      <w:proofErr w:type="gramEnd"/>
      <w:r>
        <w:rPr>
          <w:rFonts w:asciiTheme="minorHAnsi" w:hAnsiTheme="minorHAnsi" w:cstheme="minorHAnsi"/>
          <w:sz w:val="22"/>
          <w:szCs w:val="22"/>
        </w:rPr>
        <w:t xml:space="preserve"> Update - </w:t>
      </w:r>
      <w:r w:rsidRPr="001F517F">
        <w:rPr>
          <w:rFonts w:asciiTheme="minorHAnsi" w:hAnsiTheme="minorHAnsi" w:cstheme="minorHAnsi"/>
          <w:sz w:val="22"/>
          <w:szCs w:val="22"/>
        </w:rPr>
        <w:t xml:space="preserve"> Laura provided an update on the Joint Committee Chairs Meeting, where they discussed improving peer-to-peer communication and the need for more training for incoming chairs. The board agreed to move up the time for selecting chairs and provide training in June. </w:t>
      </w:r>
    </w:p>
    <w:p w14:paraId="0BBDCC74" w14:textId="77777777" w:rsidR="00195D3A" w:rsidRPr="00602FCB" w:rsidRDefault="00195D3A" w:rsidP="00195D3A">
      <w:pPr>
        <w:rPr>
          <w:rFonts w:asciiTheme="minorHAnsi" w:hAnsiTheme="minorHAnsi" w:cstheme="minorHAnsi"/>
          <w:sz w:val="22"/>
          <w:szCs w:val="22"/>
        </w:rPr>
      </w:pPr>
    </w:p>
    <w:p w14:paraId="0B5924BB" w14:textId="77777777" w:rsidR="00195D3A" w:rsidRPr="009965BE" w:rsidRDefault="00195D3A" w:rsidP="00195D3A">
      <w:pPr>
        <w:pStyle w:val="ListParagraph"/>
        <w:numPr>
          <w:ilvl w:val="0"/>
          <w:numId w:val="2"/>
        </w:numPr>
        <w:rPr>
          <w:rFonts w:ascii="Calibri" w:hAnsi="Calibri"/>
          <w:sz w:val="22"/>
          <w:szCs w:val="22"/>
        </w:rPr>
      </w:pPr>
      <w:r w:rsidRPr="009965BE">
        <w:rPr>
          <w:rFonts w:ascii="Calibri" w:hAnsi="Calibri"/>
          <w:sz w:val="22"/>
          <w:szCs w:val="22"/>
        </w:rPr>
        <w:t xml:space="preserve">New Business </w:t>
      </w:r>
    </w:p>
    <w:p w14:paraId="3CDBDA28" w14:textId="7BE5129E" w:rsidR="001F517F" w:rsidRDefault="00195D3A" w:rsidP="001F517F">
      <w:pPr>
        <w:pStyle w:val="ListParagraph"/>
        <w:numPr>
          <w:ilvl w:val="0"/>
          <w:numId w:val="2"/>
        </w:numPr>
        <w:spacing w:before="240"/>
        <w:contextualSpacing w:val="0"/>
        <w:rPr>
          <w:rFonts w:ascii="Calibri" w:hAnsi="Calibri"/>
          <w:sz w:val="22"/>
          <w:szCs w:val="22"/>
        </w:rPr>
      </w:pPr>
      <w:r w:rsidRPr="001F517F">
        <w:rPr>
          <w:rFonts w:ascii="Calibri" w:hAnsi="Calibri"/>
          <w:sz w:val="22"/>
          <w:szCs w:val="22"/>
        </w:rPr>
        <w:t xml:space="preserve">MOBIUS Members Listening Sessions (mid-February through mid-March) – </w:t>
      </w:r>
      <w:r w:rsidR="001F517F">
        <w:rPr>
          <w:rFonts w:ascii="Calibri" w:hAnsi="Calibri"/>
          <w:sz w:val="22"/>
          <w:szCs w:val="22"/>
        </w:rPr>
        <w:t xml:space="preserve">The sessions </w:t>
      </w:r>
      <w:r w:rsidR="001F517F" w:rsidRPr="001F517F">
        <w:rPr>
          <w:rFonts w:ascii="Calibri" w:hAnsi="Calibri"/>
          <w:sz w:val="22"/>
          <w:szCs w:val="22"/>
        </w:rPr>
        <w:t>focused on MOBIUS's consideration of alternative assessment options and membership models. Laura reported on a 2-hour discussion with deans and directors, where they reviewed data showing 89% of members are academic institutions, and discussed the need to update their assessment approach due to changing student enrollment patterns in the Midwest. The group</w:t>
      </w:r>
      <w:r w:rsidR="001F517F">
        <w:rPr>
          <w:rFonts w:ascii="Calibri" w:hAnsi="Calibri"/>
          <w:sz w:val="22"/>
          <w:szCs w:val="22"/>
        </w:rPr>
        <w:t xml:space="preserve"> showed interest in moving</w:t>
      </w:r>
      <w:r w:rsidR="001F517F" w:rsidRPr="001F517F">
        <w:rPr>
          <w:rFonts w:ascii="Calibri" w:hAnsi="Calibri"/>
          <w:sz w:val="22"/>
          <w:szCs w:val="22"/>
        </w:rPr>
        <w:t xml:space="preserve"> forward with a proposal for E-Resource membership discounts, while acknowledging that this would not resolve assessment issues for existing libraries. A previous attempt to implement changes in 2018 was voted down, leading to a recommendation to present two proposals to give board members clear options.</w:t>
      </w:r>
    </w:p>
    <w:p w14:paraId="1C1102BD" w14:textId="3B8D755A" w:rsidR="00195D3A" w:rsidRPr="001F517F" w:rsidRDefault="00195D3A" w:rsidP="001F517F">
      <w:pPr>
        <w:pStyle w:val="ListParagraph"/>
        <w:numPr>
          <w:ilvl w:val="0"/>
          <w:numId w:val="2"/>
        </w:numPr>
        <w:spacing w:before="240"/>
        <w:contextualSpacing w:val="0"/>
        <w:rPr>
          <w:rFonts w:ascii="Calibri" w:hAnsi="Calibri"/>
          <w:sz w:val="22"/>
          <w:szCs w:val="22"/>
        </w:rPr>
      </w:pPr>
      <w:r w:rsidRPr="001F517F">
        <w:rPr>
          <w:rFonts w:ascii="Calibri" w:hAnsi="Calibri"/>
          <w:sz w:val="22"/>
          <w:szCs w:val="22"/>
        </w:rPr>
        <w:t>Parking Lot</w:t>
      </w:r>
    </w:p>
    <w:p w14:paraId="53A2C0E2" w14:textId="6632E8DE" w:rsidR="00195D3A" w:rsidRPr="00220048" w:rsidRDefault="001F517F" w:rsidP="001F517F">
      <w:pPr>
        <w:pStyle w:val="ListParagraph"/>
        <w:numPr>
          <w:ilvl w:val="1"/>
          <w:numId w:val="2"/>
        </w:numPr>
        <w:rPr>
          <w:rFonts w:asciiTheme="minorHAnsi" w:hAnsiTheme="minorHAnsi" w:cstheme="minorHAnsi"/>
          <w:sz w:val="22"/>
          <w:szCs w:val="22"/>
        </w:rPr>
      </w:pPr>
      <w:r w:rsidRPr="001F517F">
        <w:rPr>
          <w:rFonts w:ascii="Calibri" w:hAnsi="Calibri"/>
          <w:sz w:val="22"/>
          <w:szCs w:val="22"/>
        </w:rPr>
        <w:t xml:space="preserve">The committee discussed leadership transitions for the upcoming year, </w:t>
      </w:r>
      <w:r>
        <w:rPr>
          <w:rFonts w:ascii="Calibri" w:hAnsi="Calibri"/>
          <w:sz w:val="22"/>
          <w:szCs w:val="22"/>
        </w:rPr>
        <w:t xml:space="preserve">asking continuing members to consider accepting the role of chair. </w:t>
      </w:r>
      <w:r>
        <w:rPr>
          <w:rFonts w:ascii="Calibri" w:hAnsi="Calibri"/>
          <w:sz w:val="22"/>
          <w:szCs w:val="22"/>
        </w:rPr>
        <w:br/>
      </w:r>
    </w:p>
    <w:p w14:paraId="79C3DBB7" w14:textId="77777777" w:rsidR="00EA7C9F" w:rsidRPr="009965BE" w:rsidRDefault="009965BE" w:rsidP="003553A8">
      <w:pPr>
        <w:pStyle w:val="ListParagraph"/>
        <w:numPr>
          <w:ilvl w:val="0"/>
          <w:numId w:val="2"/>
        </w:numPr>
        <w:rPr>
          <w:sz w:val="22"/>
          <w:szCs w:val="22"/>
        </w:rPr>
      </w:pPr>
      <w:r w:rsidRPr="009965BE">
        <w:rPr>
          <w:rFonts w:ascii="Calibri" w:hAnsi="Calibri"/>
          <w:sz w:val="22"/>
          <w:szCs w:val="22"/>
        </w:rPr>
        <w:t>Adjourn Meeting</w:t>
      </w:r>
    </w:p>
    <w:sectPr w:rsidR="00EA7C9F" w:rsidRPr="009965BE" w:rsidSect="0079509A">
      <w:headerReference w:type="default" r:id="rId8"/>
      <w:footerReference w:type="default" r:id="rId9"/>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DCFB7" w14:textId="77777777" w:rsidR="00796BF4" w:rsidRDefault="00796BF4" w:rsidP="00B320EE">
      <w:r>
        <w:separator/>
      </w:r>
    </w:p>
  </w:endnote>
  <w:endnote w:type="continuationSeparator" w:id="0">
    <w:p w14:paraId="394354F9" w14:textId="77777777" w:rsidR="00796BF4" w:rsidRDefault="00796BF4" w:rsidP="00B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946" w14:textId="77777777" w:rsidR="0079509A" w:rsidRDefault="002B772D">
    <w:pPr>
      <w:pStyle w:val="Footer"/>
      <w:jc w:val="right"/>
    </w:pPr>
    <w:r>
      <w:rPr>
        <w:sz w:val="20"/>
        <w:szCs w:val="20"/>
      </w:rPr>
      <w:t>Reviewed 4.2021</w:t>
    </w:r>
  </w:p>
  <w:p w14:paraId="5D6002E7" w14:textId="77777777" w:rsidR="0079509A" w:rsidRDefault="0079509A"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A38C" w14:textId="77777777" w:rsidR="00796BF4" w:rsidRDefault="00796BF4" w:rsidP="00B320EE">
      <w:r>
        <w:separator/>
      </w:r>
    </w:p>
  </w:footnote>
  <w:footnote w:type="continuationSeparator" w:id="0">
    <w:p w14:paraId="42FDA2AA" w14:textId="77777777" w:rsidR="00796BF4" w:rsidRDefault="00796BF4" w:rsidP="00B32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1812" w14:textId="77777777" w:rsidR="009965BE" w:rsidRPr="004E7926" w:rsidRDefault="001C2C8D" w:rsidP="00C02BFA">
    <w:pPr>
      <w:rPr>
        <w:rFonts w:ascii="Calibri" w:hAnsi="Calibri"/>
      </w:rPr>
    </w:pPr>
    <w:r>
      <w:rPr>
        <w:noProof/>
      </w:rPr>
      <w:drawing>
        <wp:inline distT="0" distB="0" distL="0" distR="0" wp14:anchorId="5C012E39" wp14:editId="41BF1E7B">
          <wp:extent cx="2468880" cy="800100"/>
          <wp:effectExtent l="0" t="0" r="0" b="0"/>
          <wp:docPr id="5" name="Picture 5"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BI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31BFD"/>
    <w:multiLevelType w:val="hybridMultilevel"/>
    <w:tmpl w:val="E252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339D6"/>
    <w:multiLevelType w:val="hybridMultilevel"/>
    <w:tmpl w:val="01126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17DF7"/>
    <w:multiLevelType w:val="hybridMultilevel"/>
    <w:tmpl w:val="5C5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F4D2F"/>
    <w:multiLevelType w:val="multilevel"/>
    <w:tmpl w:val="95101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012714D"/>
    <w:multiLevelType w:val="hybridMultilevel"/>
    <w:tmpl w:val="A4C823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C0F23"/>
    <w:multiLevelType w:val="multilevel"/>
    <w:tmpl w:val="D452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BD2BD2"/>
    <w:multiLevelType w:val="hybridMultilevel"/>
    <w:tmpl w:val="B1826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D7D52"/>
    <w:multiLevelType w:val="hybridMultilevel"/>
    <w:tmpl w:val="296A40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526EE"/>
    <w:multiLevelType w:val="multilevel"/>
    <w:tmpl w:val="4AE6D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13"/>
  </w:num>
  <w:num w:numId="5">
    <w:abstractNumId w:val="9"/>
  </w:num>
  <w:num w:numId="6">
    <w:abstractNumId w:val="7"/>
  </w:num>
  <w:num w:numId="7">
    <w:abstractNumId w:val="2"/>
  </w:num>
  <w:num w:numId="8">
    <w:abstractNumId w:val="11"/>
  </w:num>
  <w:num w:numId="9">
    <w:abstractNumId w:val="3"/>
  </w:num>
  <w:num w:numId="10">
    <w:abstractNumId w:val="15"/>
  </w:num>
  <w:num w:numId="11">
    <w:abstractNumId w:val="10"/>
  </w:num>
  <w:num w:numId="12">
    <w:abstractNumId w:val="4"/>
  </w:num>
  <w:num w:numId="13">
    <w:abstractNumId w:val="5"/>
  </w:num>
  <w:num w:numId="14">
    <w:abstractNumId w:val="1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10ADB"/>
    <w:rsid w:val="00023523"/>
    <w:rsid w:val="000264E7"/>
    <w:rsid w:val="00031814"/>
    <w:rsid w:val="00064EA3"/>
    <w:rsid w:val="000A3F5C"/>
    <w:rsid w:val="000B7B07"/>
    <w:rsid w:val="000E7D38"/>
    <w:rsid w:val="00106864"/>
    <w:rsid w:val="0014653F"/>
    <w:rsid w:val="00195D3A"/>
    <w:rsid w:val="001C2C8D"/>
    <w:rsid w:val="001E5BB8"/>
    <w:rsid w:val="001F06E2"/>
    <w:rsid w:val="001F517F"/>
    <w:rsid w:val="00220048"/>
    <w:rsid w:val="0022372C"/>
    <w:rsid w:val="002302AA"/>
    <w:rsid w:val="002304D3"/>
    <w:rsid w:val="002B772D"/>
    <w:rsid w:val="002C4496"/>
    <w:rsid w:val="002D743F"/>
    <w:rsid w:val="002E639C"/>
    <w:rsid w:val="00315314"/>
    <w:rsid w:val="003217CE"/>
    <w:rsid w:val="003262EC"/>
    <w:rsid w:val="00353B1B"/>
    <w:rsid w:val="003553A8"/>
    <w:rsid w:val="003B5650"/>
    <w:rsid w:val="003C0394"/>
    <w:rsid w:val="003D23C8"/>
    <w:rsid w:val="003E012D"/>
    <w:rsid w:val="003E1FE4"/>
    <w:rsid w:val="004016E9"/>
    <w:rsid w:val="004231C1"/>
    <w:rsid w:val="00454AFC"/>
    <w:rsid w:val="00480604"/>
    <w:rsid w:val="004C29D0"/>
    <w:rsid w:val="004E59FA"/>
    <w:rsid w:val="004E7926"/>
    <w:rsid w:val="004F63B2"/>
    <w:rsid w:val="00513027"/>
    <w:rsid w:val="00530CA1"/>
    <w:rsid w:val="00531773"/>
    <w:rsid w:val="00541FC5"/>
    <w:rsid w:val="00562670"/>
    <w:rsid w:val="0056660D"/>
    <w:rsid w:val="00571F90"/>
    <w:rsid w:val="00586A32"/>
    <w:rsid w:val="005C48CD"/>
    <w:rsid w:val="005E73AA"/>
    <w:rsid w:val="00613B06"/>
    <w:rsid w:val="0062038D"/>
    <w:rsid w:val="006369CF"/>
    <w:rsid w:val="006415B5"/>
    <w:rsid w:val="006433C0"/>
    <w:rsid w:val="006507BD"/>
    <w:rsid w:val="00682815"/>
    <w:rsid w:val="006A2D4F"/>
    <w:rsid w:val="006A4097"/>
    <w:rsid w:val="0071658B"/>
    <w:rsid w:val="00736686"/>
    <w:rsid w:val="0076208D"/>
    <w:rsid w:val="0079509A"/>
    <w:rsid w:val="00796BF4"/>
    <w:rsid w:val="007A0763"/>
    <w:rsid w:val="008438BF"/>
    <w:rsid w:val="008569C5"/>
    <w:rsid w:val="00861DFD"/>
    <w:rsid w:val="00887BF4"/>
    <w:rsid w:val="008B7F94"/>
    <w:rsid w:val="00920C33"/>
    <w:rsid w:val="00942623"/>
    <w:rsid w:val="00983B1B"/>
    <w:rsid w:val="00987974"/>
    <w:rsid w:val="009965BE"/>
    <w:rsid w:val="009A6F69"/>
    <w:rsid w:val="009C3759"/>
    <w:rsid w:val="009C527A"/>
    <w:rsid w:val="009D0AA5"/>
    <w:rsid w:val="009E3B3E"/>
    <w:rsid w:val="00A002F2"/>
    <w:rsid w:val="00A4186A"/>
    <w:rsid w:val="00AC0E82"/>
    <w:rsid w:val="00B14462"/>
    <w:rsid w:val="00B14C16"/>
    <w:rsid w:val="00B21451"/>
    <w:rsid w:val="00B320EE"/>
    <w:rsid w:val="00B40E02"/>
    <w:rsid w:val="00B572FE"/>
    <w:rsid w:val="00B62169"/>
    <w:rsid w:val="00B7385C"/>
    <w:rsid w:val="00B85716"/>
    <w:rsid w:val="00B857E0"/>
    <w:rsid w:val="00BA15A1"/>
    <w:rsid w:val="00BD4E30"/>
    <w:rsid w:val="00C02BFA"/>
    <w:rsid w:val="00C35A15"/>
    <w:rsid w:val="00C46287"/>
    <w:rsid w:val="00C80C32"/>
    <w:rsid w:val="00C8221E"/>
    <w:rsid w:val="00C90D89"/>
    <w:rsid w:val="00C914A0"/>
    <w:rsid w:val="00CA2D25"/>
    <w:rsid w:val="00CA748C"/>
    <w:rsid w:val="00D26CD1"/>
    <w:rsid w:val="00D322F9"/>
    <w:rsid w:val="00D35D08"/>
    <w:rsid w:val="00D44DED"/>
    <w:rsid w:val="00D46999"/>
    <w:rsid w:val="00D62DAF"/>
    <w:rsid w:val="00D76490"/>
    <w:rsid w:val="00D803E3"/>
    <w:rsid w:val="00DA669C"/>
    <w:rsid w:val="00DC4652"/>
    <w:rsid w:val="00DC4991"/>
    <w:rsid w:val="00E01D58"/>
    <w:rsid w:val="00E123A6"/>
    <w:rsid w:val="00E52F3E"/>
    <w:rsid w:val="00E571B7"/>
    <w:rsid w:val="00EA3C1B"/>
    <w:rsid w:val="00EA5229"/>
    <w:rsid w:val="00EA7C9F"/>
    <w:rsid w:val="00ED0FEE"/>
    <w:rsid w:val="00ED3426"/>
    <w:rsid w:val="00F00E47"/>
    <w:rsid w:val="00F12912"/>
    <w:rsid w:val="00F26563"/>
    <w:rsid w:val="00F64C06"/>
    <w:rsid w:val="00F72241"/>
    <w:rsid w:val="00FA63D7"/>
    <w:rsid w:val="00FC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D6ED4"/>
  <w15:chartTrackingRefBased/>
  <w15:docId w15:val="{9499649A-8567-4439-849B-4073E6B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rPr>
      <w:sz w:val="24"/>
      <w:szCs w:val="24"/>
    </w:rPr>
  </w:style>
  <w:style w:type="paragraph" w:styleId="Heading1">
    <w:name w:val="heading 1"/>
    <w:basedOn w:val="Normal"/>
    <w:link w:val="Heading1Char"/>
    <w:autoRedefine/>
    <w:uiPriority w:val="9"/>
    <w:qFormat/>
    <w:rsid w:val="006415B5"/>
    <w:pPr>
      <w:spacing w:before="100" w:beforeAutospacing="1" w:after="100" w:afterAutospacing="1"/>
      <w:outlineLvl w:val="0"/>
    </w:pPr>
    <w:rPr>
      <w:rFonts w:asciiTheme="majorHAnsi" w:hAnsiTheme="majorHAnsi"/>
      <w:b/>
      <w:bCs/>
      <w:color w:val="000000" w:themeColor="text1"/>
      <w:kern w:val="36"/>
    </w:rPr>
  </w:style>
  <w:style w:type="paragraph" w:styleId="Heading3">
    <w:name w:val="heading 3"/>
    <w:basedOn w:val="Normal"/>
    <w:next w:val="Normal"/>
    <w:link w:val="Heading3Char"/>
    <w:semiHidden/>
    <w:unhideWhenUsed/>
    <w:qFormat/>
    <w:rsid w:val="0076208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415B5"/>
    <w:rPr>
      <w:rFonts w:asciiTheme="majorHAnsi" w:hAnsiTheme="majorHAnsi"/>
      <w:b/>
      <w:bCs/>
      <w:color w:val="000000" w:themeColor="text1"/>
      <w:kern w:val="36"/>
      <w:sz w:val="24"/>
      <w:szCs w:val="24"/>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character" w:customStyle="1" w:styleId="UnresolvedMention">
    <w:name w:val="Unresolved Mention"/>
    <w:basedOn w:val="DefaultParagraphFont"/>
    <w:uiPriority w:val="99"/>
    <w:semiHidden/>
    <w:unhideWhenUsed/>
    <w:rsid w:val="006415B5"/>
    <w:rPr>
      <w:color w:val="605E5C"/>
      <w:shd w:val="clear" w:color="auto" w:fill="E1DFDD"/>
    </w:rPr>
  </w:style>
  <w:style w:type="character" w:customStyle="1" w:styleId="Heading3Char">
    <w:name w:val="Heading 3 Char"/>
    <w:basedOn w:val="DefaultParagraphFont"/>
    <w:link w:val="Heading3"/>
    <w:semiHidden/>
    <w:rsid w:val="007620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388">
      <w:bodyDiv w:val="1"/>
      <w:marLeft w:val="0"/>
      <w:marRight w:val="0"/>
      <w:marTop w:val="0"/>
      <w:marBottom w:val="0"/>
      <w:divBdr>
        <w:top w:val="none" w:sz="0" w:space="0" w:color="auto"/>
        <w:left w:val="none" w:sz="0" w:space="0" w:color="auto"/>
        <w:bottom w:val="none" w:sz="0" w:space="0" w:color="auto"/>
        <w:right w:val="none" w:sz="0" w:space="0" w:color="auto"/>
      </w:divBdr>
    </w:div>
    <w:div w:id="936987831">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546BC-CC6A-4B87-8861-8E376D9C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Christina Virden</cp:lastModifiedBy>
  <cp:revision>2</cp:revision>
  <cp:lastPrinted>2009-05-29T00:28:00Z</cp:lastPrinted>
  <dcterms:created xsi:type="dcterms:W3CDTF">2026-04-10T16:03:00Z</dcterms:created>
  <dcterms:modified xsi:type="dcterms:W3CDTF">2026-04-10T16:03:00Z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4627b72f-3ce1-46b2-bf42-aed1abfe9b8e</vt:lpwstr>
  </property>
</Properties>
</file>