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196" w:rsidRDefault="00121D46">
      <w:pPr>
        <w:widowControl w:val="0"/>
        <w:pBdr>
          <w:top w:val="nil"/>
          <w:left w:val="nil"/>
          <w:bottom w:val="nil"/>
          <w:right w:val="nil"/>
          <w:between w:val="nil"/>
        </w:pBdr>
        <w:spacing w:line="276" w:lineRule="auto"/>
      </w:pPr>
      <w:r>
        <w:pict w14:anchorId="07876F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pt;height:50pt;z-index:251657728;visibility:hidden">
            <o:lock v:ext="edit" selection="t"/>
          </v:shape>
        </w:pict>
      </w:r>
    </w:p>
    <w:p w:rsidR="00C60196" w:rsidRDefault="00DC1678">
      <w:pPr>
        <w:pStyle w:val="Heading1"/>
      </w:pPr>
      <w:r>
        <w:t>Minutes of the MOBIUS Cataloging Committee</w:t>
      </w:r>
    </w:p>
    <w:p w:rsidR="00C60196" w:rsidRPr="00B74CDF" w:rsidRDefault="00DC1678">
      <w:pPr>
        <w:rPr>
          <w:rFonts w:ascii="Calibri" w:eastAsia="Calibri" w:hAnsi="Calibri" w:cs="Calibri"/>
          <w:color w:val="000000" w:themeColor="text1"/>
          <w:sz w:val="22"/>
          <w:szCs w:val="22"/>
        </w:rPr>
      </w:pPr>
      <w:r w:rsidRPr="00B74CDF">
        <w:rPr>
          <w:rFonts w:ascii="Calibri" w:eastAsia="Calibri" w:hAnsi="Calibri" w:cs="Calibri"/>
          <w:color w:val="000000" w:themeColor="text1"/>
          <w:sz w:val="22"/>
          <w:szCs w:val="22"/>
        </w:rPr>
        <w:t xml:space="preserve">Meeting </w:t>
      </w:r>
      <w:r w:rsidR="008C2E38">
        <w:rPr>
          <w:rFonts w:ascii="Calibri" w:eastAsia="Calibri" w:hAnsi="Calibri" w:cs="Calibri"/>
          <w:color w:val="000000" w:themeColor="text1"/>
          <w:sz w:val="22"/>
          <w:szCs w:val="22"/>
        </w:rPr>
        <w:t>June 3</w:t>
      </w:r>
      <w:r w:rsidRPr="00B74CDF">
        <w:rPr>
          <w:rFonts w:ascii="Calibri" w:eastAsia="Calibri" w:hAnsi="Calibri" w:cs="Calibri"/>
          <w:color w:val="000000" w:themeColor="text1"/>
          <w:sz w:val="22"/>
          <w:szCs w:val="22"/>
        </w:rPr>
        <w:t>, 202</w:t>
      </w:r>
      <w:r w:rsidR="00B74CDF" w:rsidRPr="00B74CDF">
        <w:rPr>
          <w:rFonts w:ascii="Calibri" w:eastAsia="Calibri" w:hAnsi="Calibri" w:cs="Calibri"/>
          <w:color w:val="000000" w:themeColor="text1"/>
          <w:sz w:val="22"/>
          <w:szCs w:val="22"/>
        </w:rPr>
        <w:t>6</w:t>
      </w:r>
      <w:r w:rsidRPr="00B74CDF">
        <w:rPr>
          <w:rFonts w:ascii="Calibri" w:eastAsia="Calibri" w:hAnsi="Calibri" w:cs="Calibri"/>
          <w:color w:val="000000" w:themeColor="text1"/>
          <w:sz w:val="22"/>
          <w:szCs w:val="22"/>
        </w:rPr>
        <w:t>, 10-11 am via Zoom</w:t>
      </w:r>
    </w:p>
    <w:p w:rsidR="00C60196" w:rsidRPr="00B74CDF" w:rsidRDefault="00C60196">
      <w:pPr>
        <w:jc w:val="both"/>
        <w:rPr>
          <w:rFonts w:ascii="Calibri" w:eastAsia="Calibri" w:hAnsi="Calibri" w:cs="Calibri"/>
          <w:b/>
          <w:color w:val="000000" w:themeColor="text1"/>
          <w:sz w:val="22"/>
          <w:szCs w:val="22"/>
        </w:rPr>
      </w:pPr>
    </w:p>
    <w:p w:rsidR="00C60196" w:rsidRPr="008C2E38" w:rsidRDefault="00DC1678">
      <w:pPr>
        <w:keepNext/>
        <w:keepLines/>
        <w:spacing w:before="40"/>
        <w:ind w:left="1440"/>
        <w:rPr>
          <w:rFonts w:ascii="Calibri" w:eastAsia="Calibri" w:hAnsi="Calibri" w:cs="Calibri"/>
          <w:color w:val="000000" w:themeColor="text1"/>
          <w:sz w:val="22"/>
          <w:szCs w:val="22"/>
        </w:rPr>
      </w:pPr>
      <w:r w:rsidRPr="008C2E38">
        <w:rPr>
          <w:rFonts w:ascii="Calibri" w:eastAsia="Calibri" w:hAnsi="Calibri" w:cs="Calibri"/>
          <w:color w:val="000000" w:themeColor="text1"/>
          <w:sz w:val="22"/>
          <w:szCs w:val="22"/>
        </w:rPr>
        <w:t>Members Present</w:t>
      </w:r>
    </w:p>
    <w:p w:rsidR="008C2E38" w:rsidRPr="008C2E38" w:rsidRDefault="008C2E38" w:rsidP="008C2E38">
      <w:pPr>
        <w:keepNext/>
        <w:keepLines/>
        <w:numPr>
          <w:ilvl w:val="0"/>
          <w:numId w:val="4"/>
        </w:numPr>
        <w:spacing w:before="40"/>
        <w:rPr>
          <w:rFonts w:ascii="Calibri" w:eastAsia="Calibri" w:hAnsi="Calibri" w:cs="Calibri"/>
          <w:color w:val="000000" w:themeColor="text1"/>
          <w:sz w:val="22"/>
          <w:szCs w:val="22"/>
        </w:rPr>
      </w:pPr>
      <w:r w:rsidRPr="008C2E38">
        <w:rPr>
          <w:rFonts w:ascii="Calibri" w:eastAsia="Calibri" w:hAnsi="Calibri" w:cs="Calibri"/>
          <w:color w:val="000000" w:themeColor="text1"/>
          <w:sz w:val="22"/>
          <w:szCs w:val="22"/>
        </w:rPr>
        <w:t>Rachel Utrecht, William Woods University; Committee Chair</w:t>
      </w:r>
    </w:p>
    <w:p w:rsidR="00971CBA" w:rsidRPr="008C2E38" w:rsidRDefault="00971CBA" w:rsidP="00971CBA">
      <w:pPr>
        <w:keepNext/>
        <w:keepLines/>
        <w:numPr>
          <w:ilvl w:val="0"/>
          <w:numId w:val="4"/>
        </w:numPr>
        <w:spacing w:before="40"/>
        <w:rPr>
          <w:rFonts w:ascii="Calibri" w:eastAsia="Calibri" w:hAnsi="Calibri" w:cs="Calibri"/>
          <w:color w:val="000000" w:themeColor="text1"/>
          <w:sz w:val="22"/>
          <w:szCs w:val="22"/>
        </w:rPr>
      </w:pPr>
      <w:r w:rsidRPr="008C2E38">
        <w:rPr>
          <w:rFonts w:ascii="Calibri" w:eastAsia="Calibri" w:hAnsi="Calibri" w:cs="Calibri"/>
          <w:color w:val="000000" w:themeColor="text1"/>
          <w:sz w:val="22"/>
          <w:szCs w:val="22"/>
        </w:rPr>
        <w:t>Vivian Gould, MOBIUS Consortium Office; MCO Liaison</w:t>
      </w:r>
    </w:p>
    <w:p w:rsidR="008C2E38" w:rsidRPr="008C2E38" w:rsidRDefault="008C2E38" w:rsidP="008C2E38">
      <w:pPr>
        <w:keepNext/>
        <w:keepLines/>
        <w:numPr>
          <w:ilvl w:val="0"/>
          <w:numId w:val="4"/>
        </w:numPr>
        <w:spacing w:before="40"/>
        <w:rPr>
          <w:rFonts w:ascii="Calibri" w:eastAsia="Calibri" w:hAnsi="Calibri" w:cs="Calibri"/>
          <w:color w:val="000000" w:themeColor="text1"/>
          <w:sz w:val="22"/>
          <w:szCs w:val="22"/>
        </w:rPr>
      </w:pPr>
      <w:r w:rsidRPr="008C2E38">
        <w:rPr>
          <w:rFonts w:ascii="Calibri" w:eastAsia="Calibri" w:hAnsi="Calibri" w:cs="Calibri"/>
          <w:color w:val="000000" w:themeColor="text1"/>
          <w:sz w:val="22"/>
          <w:szCs w:val="22"/>
        </w:rPr>
        <w:t>Anita Able, Kansas City Kansas Community College</w:t>
      </w:r>
    </w:p>
    <w:p w:rsidR="00971CBA" w:rsidRPr="008C2E38" w:rsidRDefault="00971CBA" w:rsidP="00971CBA">
      <w:pPr>
        <w:keepNext/>
        <w:keepLines/>
        <w:numPr>
          <w:ilvl w:val="0"/>
          <w:numId w:val="4"/>
        </w:numPr>
        <w:spacing w:before="40"/>
        <w:rPr>
          <w:rFonts w:ascii="Calibri" w:eastAsia="Calibri" w:hAnsi="Calibri" w:cs="Calibri"/>
          <w:color w:val="000000" w:themeColor="text1"/>
          <w:sz w:val="22"/>
          <w:szCs w:val="22"/>
        </w:rPr>
      </w:pPr>
      <w:r w:rsidRPr="008C2E38">
        <w:rPr>
          <w:rFonts w:ascii="Calibri" w:eastAsia="Calibri" w:hAnsi="Calibri" w:cs="Calibri"/>
          <w:color w:val="000000" w:themeColor="text1"/>
          <w:sz w:val="22"/>
          <w:szCs w:val="22"/>
        </w:rPr>
        <w:t>Shellie Austin, Southwest Baptist University</w:t>
      </w:r>
    </w:p>
    <w:p w:rsidR="008C2E38" w:rsidRDefault="008C2E38" w:rsidP="008C2E38">
      <w:pPr>
        <w:keepNext/>
        <w:keepLines/>
        <w:numPr>
          <w:ilvl w:val="0"/>
          <w:numId w:val="4"/>
        </w:numPr>
        <w:spacing w:before="40"/>
        <w:rPr>
          <w:rFonts w:ascii="Calibri" w:eastAsia="Calibri" w:hAnsi="Calibri" w:cs="Calibri"/>
          <w:color w:val="000000" w:themeColor="text1"/>
          <w:sz w:val="22"/>
          <w:szCs w:val="22"/>
        </w:rPr>
      </w:pPr>
      <w:r w:rsidRPr="008C2E38">
        <w:rPr>
          <w:rFonts w:ascii="Calibri" w:eastAsia="Calibri" w:hAnsi="Calibri" w:cs="Calibri"/>
          <w:color w:val="000000" w:themeColor="text1"/>
          <w:sz w:val="22"/>
          <w:szCs w:val="22"/>
        </w:rPr>
        <w:t>Kirsten Gross, Missouri University of Science &amp; Technology</w:t>
      </w:r>
    </w:p>
    <w:p w:rsidR="008C2E38" w:rsidRPr="008C2E38" w:rsidRDefault="008C2E38" w:rsidP="008C2E38">
      <w:pPr>
        <w:keepNext/>
        <w:keepLines/>
        <w:numPr>
          <w:ilvl w:val="0"/>
          <w:numId w:val="4"/>
        </w:numPr>
        <w:spacing w:before="4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Phyllis </w:t>
      </w:r>
      <w:proofErr w:type="spellStart"/>
      <w:r>
        <w:rPr>
          <w:rFonts w:ascii="Calibri" w:eastAsia="Calibri" w:hAnsi="Calibri" w:cs="Calibri"/>
          <w:color w:val="000000" w:themeColor="text1"/>
          <w:sz w:val="22"/>
          <w:szCs w:val="22"/>
        </w:rPr>
        <w:t>Holzenberg</w:t>
      </w:r>
      <w:proofErr w:type="spellEnd"/>
      <w:r>
        <w:rPr>
          <w:rFonts w:ascii="Calibri" w:eastAsia="Calibri" w:hAnsi="Calibri" w:cs="Calibri"/>
          <w:color w:val="000000" w:themeColor="text1"/>
          <w:sz w:val="22"/>
          <w:szCs w:val="22"/>
        </w:rPr>
        <w:t>, Drury University</w:t>
      </w:r>
    </w:p>
    <w:p w:rsidR="00971CBA" w:rsidRPr="008C2E38" w:rsidRDefault="00971CBA" w:rsidP="00971CBA">
      <w:pPr>
        <w:keepNext/>
        <w:keepLines/>
        <w:numPr>
          <w:ilvl w:val="0"/>
          <w:numId w:val="4"/>
        </w:numPr>
        <w:spacing w:before="40"/>
        <w:rPr>
          <w:rFonts w:ascii="Calibri" w:eastAsia="Calibri" w:hAnsi="Calibri" w:cs="Calibri"/>
          <w:color w:val="000000" w:themeColor="text1"/>
          <w:sz w:val="22"/>
          <w:szCs w:val="22"/>
        </w:rPr>
      </w:pPr>
      <w:r w:rsidRPr="008C2E38">
        <w:rPr>
          <w:rFonts w:ascii="Calibri" w:eastAsia="Calibri" w:hAnsi="Calibri" w:cs="Calibri"/>
          <w:color w:val="000000" w:themeColor="text1"/>
          <w:sz w:val="22"/>
          <w:szCs w:val="22"/>
        </w:rPr>
        <w:t>Joette Klein, Jefferson College</w:t>
      </w:r>
    </w:p>
    <w:p w:rsidR="00971CBA" w:rsidRDefault="00971CBA" w:rsidP="00971CBA">
      <w:pPr>
        <w:keepNext/>
        <w:keepLines/>
        <w:numPr>
          <w:ilvl w:val="0"/>
          <w:numId w:val="4"/>
        </w:numPr>
        <w:spacing w:before="40"/>
        <w:rPr>
          <w:rFonts w:ascii="Calibri" w:eastAsia="Calibri" w:hAnsi="Calibri" w:cs="Calibri"/>
          <w:color w:val="000000" w:themeColor="text1"/>
          <w:sz w:val="22"/>
          <w:szCs w:val="22"/>
        </w:rPr>
      </w:pPr>
      <w:r w:rsidRPr="008C2E38">
        <w:rPr>
          <w:rFonts w:ascii="Calibri" w:eastAsia="Calibri" w:hAnsi="Calibri" w:cs="Calibri"/>
          <w:color w:val="000000" w:themeColor="text1"/>
          <w:sz w:val="22"/>
          <w:szCs w:val="22"/>
        </w:rPr>
        <w:t>Peter Neely, Columbia College</w:t>
      </w:r>
    </w:p>
    <w:p w:rsidR="008C2E38" w:rsidRPr="008C2E38" w:rsidRDefault="008C2E38" w:rsidP="00971CBA">
      <w:pPr>
        <w:keepNext/>
        <w:keepLines/>
        <w:numPr>
          <w:ilvl w:val="0"/>
          <w:numId w:val="4"/>
        </w:numPr>
        <w:spacing w:before="4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Richard </w:t>
      </w:r>
      <w:proofErr w:type="spellStart"/>
      <w:r>
        <w:rPr>
          <w:rFonts w:ascii="Calibri" w:eastAsia="Calibri" w:hAnsi="Calibri" w:cs="Calibri"/>
          <w:color w:val="000000" w:themeColor="text1"/>
          <w:sz w:val="22"/>
          <w:szCs w:val="22"/>
        </w:rPr>
        <w:t>PItaniello</w:t>
      </w:r>
      <w:proofErr w:type="spellEnd"/>
      <w:r>
        <w:rPr>
          <w:rFonts w:ascii="Calibri" w:eastAsia="Calibri" w:hAnsi="Calibri" w:cs="Calibri"/>
          <w:color w:val="000000" w:themeColor="text1"/>
          <w:sz w:val="22"/>
          <w:szCs w:val="22"/>
        </w:rPr>
        <w:t>, Truman State University</w:t>
      </w:r>
    </w:p>
    <w:p w:rsidR="00971CBA" w:rsidRPr="008C2E38" w:rsidRDefault="00971CBA" w:rsidP="00971CBA">
      <w:pPr>
        <w:keepNext/>
        <w:keepLines/>
        <w:numPr>
          <w:ilvl w:val="0"/>
          <w:numId w:val="4"/>
        </w:numPr>
        <w:spacing w:before="40"/>
        <w:rPr>
          <w:rFonts w:ascii="Calibri" w:eastAsia="Calibri" w:hAnsi="Calibri" w:cs="Calibri"/>
          <w:color w:val="000000" w:themeColor="text1"/>
          <w:sz w:val="22"/>
          <w:szCs w:val="22"/>
        </w:rPr>
      </w:pPr>
      <w:r w:rsidRPr="008C2E38">
        <w:rPr>
          <w:rFonts w:ascii="Calibri" w:eastAsia="Calibri" w:hAnsi="Calibri" w:cs="Calibri"/>
          <w:color w:val="000000" w:themeColor="text1"/>
          <w:sz w:val="22"/>
          <w:szCs w:val="22"/>
        </w:rPr>
        <w:t>Kathy Renner, Westminster College</w:t>
      </w:r>
    </w:p>
    <w:p w:rsidR="00C60196" w:rsidRPr="008C2E38" w:rsidRDefault="00C60196">
      <w:pPr>
        <w:rPr>
          <w:rFonts w:ascii="Calibri" w:eastAsia="Calibri" w:hAnsi="Calibri" w:cs="Calibri"/>
          <w:color w:val="FF0000"/>
          <w:sz w:val="22"/>
          <w:szCs w:val="22"/>
        </w:rPr>
      </w:pPr>
    </w:p>
    <w:p w:rsidR="00C60196" w:rsidRPr="008C2E38" w:rsidRDefault="00DC1678">
      <w:pPr>
        <w:keepNext/>
        <w:keepLines/>
        <w:spacing w:before="40"/>
        <w:ind w:left="1440"/>
        <w:rPr>
          <w:rFonts w:ascii="Calibri" w:eastAsia="Calibri" w:hAnsi="Calibri" w:cs="Calibri"/>
          <w:color w:val="000000" w:themeColor="text1"/>
          <w:sz w:val="22"/>
          <w:szCs w:val="22"/>
        </w:rPr>
      </w:pPr>
      <w:r w:rsidRPr="008C2E38">
        <w:rPr>
          <w:rFonts w:ascii="Calibri" w:eastAsia="Calibri" w:hAnsi="Calibri" w:cs="Calibri"/>
          <w:color w:val="000000" w:themeColor="text1"/>
          <w:sz w:val="22"/>
          <w:szCs w:val="22"/>
        </w:rPr>
        <w:t>Members Absent</w:t>
      </w:r>
    </w:p>
    <w:p w:rsidR="008C2E38" w:rsidRPr="008C2E38" w:rsidRDefault="008C2E38" w:rsidP="008C2E38">
      <w:pPr>
        <w:keepNext/>
        <w:keepLines/>
        <w:numPr>
          <w:ilvl w:val="0"/>
          <w:numId w:val="3"/>
        </w:numPr>
        <w:spacing w:before="40"/>
        <w:rPr>
          <w:rFonts w:ascii="Calibri" w:eastAsia="Calibri" w:hAnsi="Calibri" w:cs="Calibri"/>
          <w:color w:val="000000" w:themeColor="text1"/>
          <w:sz w:val="22"/>
          <w:szCs w:val="22"/>
        </w:rPr>
      </w:pPr>
      <w:r w:rsidRPr="008C2E38">
        <w:rPr>
          <w:rFonts w:ascii="Calibri" w:eastAsia="Calibri" w:hAnsi="Calibri" w:cs="Calibri"/>
          <w:color w:val="000000" w:themeColor="text1"/>
          <w:sz w:val="22"/>
          <w:szCs w:val="22"/>
        </w:rPr>
        <w:t>Jill Mahoney, William Woods University; Board Liaison</w:t>
      </w:r>
    </w:p>
    <w:p w:rsidR="008C2E38" w:rsidRPr="008C2E38" w:rsidRDefault="008C2E38" w:rsidP="008C2E38">
      <w:pPr>
        <w:keepNext/>
        <w:keepLines/>
        <w:numPr>
          <w:ilvl w:val="0"/>
          <w:numId w:val="3"/>
        </w:numPr>
        <w:spacing w:before="40"/>
        <w:rPr>
          <w:rFonts w:ascii="Calibri" w:eastAsia="Calibri" w:hAnsi="Calibri" w:cs="Calibri"/>
          <w:color w:val="000000" w:themeColor="text1"/>
          <w:sz w:val="22"/>
          <w:szCs w:val="22"/>
        </w:rPr>
      </w:pPr>
      <w:r w:rsidRPr="008C2E38">
        <w:rPr>
          <w:rFonts w:ascii="Calibri" w:eastAsia="Calibri" w:hAnsi="Calibri" w:cs="Calibri"/>
          <w:color w:val="000000" w:themeColor="text1"/>
          <w:sz w:val="22"/>
          <w:szCs w:val="22"/>
        </w:rPr>
        <w:t>Julianne Newbury, Rockhurst University</w:t>
      </w:r>
      <w:r w:rsidR="00F85DBF">
        <w:rPr>
          <w:rFonts w:ascii="Calibri" w:eastAsia="Calibri" w:hAnsi="Calibri" w:cs="Calibri"/>
          <w:color w:val="000000" w:themeColor="text1"/>
          <w:sz w:val="22"/>
          <w:szCs w:val="22"/>
        </w:rPr>
        <w:t>; Committee Vice-Ch</w:t>
      </w:r>
      <w:bookmarkStart w:id="0" w:name="_GoBack"/>
      <w:bookmarkEnd w:id="0"/>
      <w:r w:rsidR="00F85DBF">
        <w:rPr>
          <w:rFonts w:ascii="Calibri" w:eastAsia="Calibri" w:hAnsi="Calibri" w:cs="Calibri"/>
          <w:color w:val="000000" w:themeColor="text1"/>
          <w:sz w:val="22"/>
          <w:szCs w:val="22"/>
        </w:rPr>
        <w:t>air</w:t>
      </w:r>
    </w:p>
    <w:p w:rsidR="008C2E38" w:rsidRDefault="008C2E38" w:rsidP="008C2E38">
      <w:pPr>
        <w:keepNext/>
        <w:keepLines/>
        <w:numPr>
          <w:ilvl w:val="0"/>
          <w:numId w:val="3"/>
        </w:numPr>
        <w:spacing w:before="40"/>
        <w:rPr>
          <w:rFonts w:ascii="Calibri" w:eastAsia="Calibri" w:hAnsi="Calibri" w:cs="Calibri"/>
          <w:color w:val="000000" w:themeColor="text1"/>
          <w:sz w:val="22"/>
          <w:szCs w:val="22"/>
        </w:rPr>
      </w:pPr>
      <w:r w:rsidRPr="008C2E38">
        <w:rPr>
          <w:rFonts w:ascii="Calibri" w:eastAsia="Calibri" w:hAnsi="Calibri" w:cs="Calibri"/>
          <w:color w:val="000000" w:themeColor="text1"/>
          <w:sz w:val="22"/>
          <w:szCs w:val="22"/>
        </w:rPr>
        <w:t>Sienna Madrid, Kansas City Art Institute</w:t>
      </w:r>
    </w:p>
    <w:p w:rsidR="008C2E38" w:rsidRPr="008C2E38" w:rsidRDefault="008C2E38" w:rsidP="008C2E38">
      <w:pPr>
        <w:keepNext/>
        <w:keepLines/>
        <w:numPr>
          <w:ilvl w:val="0"/>
          <w:numId w:val="3"/>
        </w:numPr>
        <w:spacing w:before="40"/>
        <w:rPr>
          <w:rFonts w:ascii="Calibri" w:eastAsia="Calibri" w:hAnsi="Calibri" w:cs="Calibri"/>
          <w:color w:val="000000" w:themeColor="text1"/>
          <w:sz w:val="22"/>
          <w:szCs w:val="22"/>
        </w:rPr>
      </w:pPr>
      <w:r>
        <w:rPr>
          <w:rFonts w:ascii="Calibri" w:eastAsia="Calibri" w:hAnsi="Calibri" w:cs="Calibri"/>
          <w:color w:val="000000" w:themeColor="text1"/>
          <w:sz w:val="22"/>
          <w:szCs w:val="22"/>
        </w:rPr>
        <w:t>Julie Portman, Saint Louis University</w:t>
      </w:r>
    </w:p>
    <w:p w:rsidR="00C60196" w:rsidRPr="008C2E38" w:rsidRDefault="00DC1678">
      <w:pPr>
        <w:keepNext/>
        <w:keepLines/>
        <w:numPr>
          <w:ilvl w:val="0"/>
          <w:numId w:val="3"/>
        </w:numPr>
        <w:spacing w:before="40"/>
        <w:rPr>
          <w:rFonts w:ascii="Calibri" w:eastAsia="Calibri" w:hAnsi="Calibri" w:cs="Calibri"/>
          <w:color w:val="000000" w:themeColor="text1"/>
          <w:sz w:val="22"/>
          <w:szCs w:val="22"/>
        </w:rPr>
      </w:pPr>
      <w:r w:rsidRPr="008C2E38">
        <w:rPr>
          <w:rFonts w:ascii="Calibri" w:eastAsia="Calibri" w:hAnsi="Calibri" w:cs="Calibri"/>
          <w:color w:val="000000" w:themeColor="text1"/>
          <w:sz w:val="22"/>
          <w:szCs w:val="22"/>
        </w:rPr>
        <w:t>D</w:t>
      </w:r>
      <w:r w:rsidR="00971CBA" w:rsidRPr="008C2E38">
        <w:rPr>
          <w:rFonts w:ascii="Calibri" w:eastAsia="Calibri" w:hAnsi="Calibri" w:cs="Calibri"/>
          <w:color w:val="000000" w:themeColor="text1"/>
          <w:sz w:val="22"/>
          <w:szCs w:val="22"/>
        </w:rPr>
        <w:t>o</w:t>
      </w:r>
      <w:r w:rsidRPr="008C2E38">
        <w:rPr>
          <w:rFonts w:ascii="Calibri" w:eastAsia="Calibri" w:hAnsi="Calibri" w:cs="Calibri"/>
          <w:color w:val="000000" w:themeColor="text1"/>
          <w:sz w:val="22"/>
          <w:szCs w:val="22"/>
        </w:rPr>
        <w:t>nna Bacon, Ex-Officio, MOBIUS</w:t>
      </w:r>
    </w:p>
    <w:p w:rsidR="00C60196" w:rsidRPr="008C2E38" w:rsidRDefault="00C60196">
      <w:pPr>
        <w:ind w:left="720"/>
        <w:rPr>
          <w:rFonts w:ascii="Calibri" w:eastAsia="Calibri" w:hAnsi="Calibri" w:cs="Calibri"/>
          <w:color w:val="FF0000"/>
          <w:sz w:val="22"/>
          <w:szCs w:val="22"/>
        </w:rPr>
      </w:pPr>
    </w:p>
    <w:p w:rsidR="00C60196" w:rsidRPr="008C2E38" w:rsidRDefault="00DC1678">
      <w:pPr>
        <w:rPr>
          <w:color w:val="000000" w:themeColor="text1"/>
        </w:rPr>
      </w:pPr>
      <w:r w:rsidRPr="008C2E38">
        <w:rPr>
          <w:rFonts w:ascii="Calibri" w:eastAsia="Calibri" w:hAnsi="Calibri" w:cs="Calibri"/>
          <w:color w:val="000000" w:themeColor="text1"/>
          <w:sz w:val="22"/>
          <w:szCs w:val="22"/>
        </w:rPr>
        <w:t>Meeting Minutes</w:t>
      </w:r>
    </w:p>
    <w:p w:rsidR="00C60196" w:rsidRPr="008C2E38" w:rsidRDefault="00C60196">
      <w:pPr>
        <w:rPr>
          <w:rFonts w:ascii="Calibri" w:eastAsia="Calibri" w:hAnsi="Calibri" w:cs="Calibri"/>
          <w:color w:val="000000" w:themeColor="text1"/>
          <w:sz w:val="22"/>
          <w:szCs w:val="22"/>
        </w:rPr>
      </w:pPr>
    </w:p>
    <w:p w:rsidR="00C60196" w:rsidRPr="008C2E38" w:rsidRDefault="00DC1678">
      <w:pPr>
        <w:numPr>
          <w:ilvl w:val="0"/>
          <w:numId w:val="2"/>
        </w:numPr>
        <w:pBdr>
          <w:top w:val="nil"/>
          <w:left w:val="nil"/>
          <w:bottom w:val="nil"/>
          <w:right w:val="nil"/>
          <w:between w:val="nil"/>
        </w:pBdr>
        <w:rPr>
          <w:rFonts w:ascii="Calibri" w:eastAsia="Calibri" w:hAnsi="Calibri" w:cs="Calibri"/>
          <w:color w:val="000000" w:themeColor="text1"/>
          <w:sz w:val="22"/>
          <w:szCs w:val="22"/>
        </w:rPr>
      </w:pPr>
      <w:r w:rsidRPr="008C2E38">
        <w:rPr>
          <w:rFonts w:ascii="Calibri" w:eastAsia="Calibri" w:hAnsi="Calibri" w:cs="Calibri"/>
          <w:color w:val="000000" w:themeColor="text1"/>
          <w:sz w:val="22"/>
          <w:szCs w:val="22"/>
        </w:rPr>
        <w:t>Call to order</w:t>
      </w:r>
    </w:p>
    <w:p w:rsidR="00D83769" w:rsidRPr="008C2E38" w:rsidRDefault="00DC1678" w:rsidP="00614815">
      <w:pPr>
        <w:keepNext/>
        <w:keepLines/>
        <w:spacing w:before="40"/>
        <w:ind w:left="1440"/>
        <w:rPr>
          <w:rFonts w:ascii="Calibri" w:eastAsia="Calibri" w:hAnsi="Calibri" w:cs="Calibri"/>
          <w:color w:val="000000" w:themeColor="text1"/>
          <w:sz w:val="22"/>
          <w:szCs w:val="22"/>
        </w:rPr>
      </w:pPr>
      <w:r w:rsidRPr="008C2E38">
        <w:rPr>
          <w:rFonts w:ascii="Calibri" w:eastAsia="Calibri" w:hAnsi="Calibri" w:cs="Calibri"/>
          <w:color w:val="000000" w:themeColor="text1"/>
          <w:sz w:val="22"/>
          <w:szCs w:val="22"/>
        </w:rPr>
        <w:t>Meeting was called to order at 10:</w:t>
      </w:r>
      <w:r w:rsidR="00614815" w:rsidRPr="008C2E38">
        <w:rPr>
          <w:rFonts w:ascii="Calibri" w:eastAsia="Calibri" w:hAnsi="Calibri" w:cs="Calibri"/>
          <w:color w:val="000000" w:themeColor="text1"/>
          <w:sz w:val="22"/>
          <w:szCs w:val="22"/>
        </w:rPr>
        <w:t>0</w:t>
      </w:r>
      <w:r w:rsidR="008C2E38" w:rsidRPr="008C2E38">
        <w:rPr>
          <w:rFonts w:ascii="Calibri" w:eastAsia="Calibri" w:hAnsi="Calibri" w:cs="Calibri"/>
          <w:color w:val="000000" w:themeColor="text1"/>
          <w:sz w:val="22"/>
          <w:szCs w:val="22"/>
        </w:rPr>
        <w:t>1</w:t>
      </w:r>
      <w:r w:rsidR="00614815" w:rsidRPr="008C2E38">
        <w:rPr>
          <w:rFonts w:ascii="Calibri" w:eastAsia="Calibri" w:hAnsi="Calibri" w:cs="Calibri"/>
          <w:color w:val="000000" w:themeColor="text1"/>
          <w:sz w:val="22"/>
          <w:szCs w:val="22"/>
        </w:rPr>
        <w:t xml:space="preserve"> am</w:t>
      </w:r>
    </w:p>
    <w:p w:rsidR="00614815" w:rsidRPr="008C2E38" w:rsidRDefault="00614815" w:rsidP="00614815">
      <w:pPr>
        <w:pStyle w:val="ListParagraph"/>
        <w:keepNext/>
        <w:keepLines/>
        <w:spacing w:before="40"/>
        <w:rPr>
          <w:rFonts w:ascii="Calibri" w:eastAsia="Calibri" w:hAnsi="Calibri" w:cs="Calibri"/>
          <w:color w:val="000000" w:themeColor="text1"/>
          <w:sz w:val="22"/>
          <w:szCs w:val="22"/>
        </w:rPr>
      </w:pPr>
    </w:p>
    <w:p w:rsidR="00DC1D5B" w:rsidRPr="00C033DB" w:rsidRDefault="00DC1D5B" w:rsidP="00D83769">
      <w:pPr>
        <w:pStyle w:val="ListParagraph"/>
        <w:keepNext/>
        <w:keepLines/>
        <w:numPr>
          <w:ilvl w:val="0"/>
          <w:numId w:val="2"/>
        </w:numPr>
        <w:spacing w:before="40"/>
        <w:rPr>
          <w:rFonts w:ascii="Calibri" w:eastAsia="Calibri" w:hAnsi="Calibri" w:cs="Calibri"/>
          <w:color w:val="000000" w:themeColor="text1"/>
          <w:sz w:val="22"/>
          <w:szCs w:val="22"/>
        </w:rPr>
      </w:pPr>
      <w:r w:rsidRPr="00C033DB">
        <w:rPr>
          <w:rFonts w:ascii="Calibri" w:eastAsia="Calibri" w:hAnsi="Calibri" w:cs="Calibri"/>
          <w:color w:val="000000" w:themeColor="text1"/>
          <w:sz w:val="22"/>
          <w:szCs w:val="22"/>
        </w:rPr>
        <w:t>Roll call</w:t>
      </w:r>
    </w:p>
    <w:p w:rsidR="00C60196" w:rsidRPr="00C033DB" w:rsidRDefault="00C60196">
      <w:pPr>
        <w:keepNext/>
        <w:keepLines/>
        <w:spacing w:before="40"/>
        <w:ind w:left="1440"/>
        <w:rPr>
          <w:rFonts w:ascii="Calibri" w:eastAsia="Calibri" w:hAnsi="Calibri" w:cs="Calibri"/>
          <w:color w:val="000000" w:themeColor="text1"/>
          <w:sz w:val="22"/>
          <w:szCs w:val="22"/>
        </w:rPr>
      </w:pPr>
    </w:p>
    <w:p w:rsidR="00C60196" w:rsidRPr="00C033DB" w:rsidRDefault="00DC1678">
      <w:pPr>
        <w:numPr>
          <w:ilvl w:val="0"/>
          <w:numId w:val="2"/>
        </w:numPr>
        <w:pBdr>
          <w:top w:val="nil"/>
          <w:left w:val="nil"/>
          <w:bottom w:val="nil"/>
          <w:right w:val="nil"/>
          <w:between w:val="nil"/>
        </w:pBdr>
        <w:rPr>
          <w:rFonts w:ascii="Calibri" w:eastAsia="Calibri" w:hAnsi="Calibri" w:cs="Calibri"/>
          <w:color w:val="000000" w:themeColor="text1"/>
          <w:sz w:val="22"/>
          <w:szCs w:val="22"/>
        </w:rPr>
      </w:pPr>
      <w:r w:rsidRPr="00C033DB">
        <w:rPr>
          <w:rFonts w:ascii="Calibri" w:eastAsia="Calibri" w:hAnsi="Calibri" w:cs="Calibri"/>
          <w:color w:val="000000" w:themeColor="text1"/>
          <w:sz w:val="22"/>
          <w:szCs w:val="22"/>
        </w:rPr>
        <w:t>Adoption of the agenda</w:t>
      </w:r>
    </w:p>
    <w:p w:rsidR="00C60196" w:rsidRPr="00C033DB" w:rsidRDefault="00DC1678" w:rsidP="00C033DB">
      <w:pPr>
        <w:pStyle w:val="ListParagraph"/>
        <w:keepNext/>
        <w:keepLines/>
        <w:numPr>
          <w:ilvl w:val="1"/>
          <w:numId w:val="2"/>
        </w:numPr>
        <w:spacing w:before="40"/>
        <w:rPr>
          <w:rFonts w:ascii="Calibri" w:eastAsia="Calibri" w:hAnsi="Calibri" w:cs="Calibri"/>
          <w:color w:val="000000" w:themeColor="text1"/>
          <w:sz w:val="22"/>
          <w:szCs w:val="22"/>
        </w:rPr>
      </w:pPr>
      <w:r w:rsidRPr="00C033DB">
        <w:rPr>
          <w:rFonts w:ascii="Calibri" w:eastAsia="Calibri" w:hAnsi="Calibri" w:cs="Calibri"/>
          <w:color w:val="000000" w:themeColor="text1"/>
          <w:sz w:val="22"/>
          <w:szCs w:val="22"/>
        </w:rPr>
        <w:t>The</w:t>
      </w:r>
      <w:r w:rsidR="004F480C" w:rsidRPr="00C033DB">
        <w:rPr>
          <w:rFonts w:ascii="Calibri" w:eastAsia="Calibri" w:hAnsi="Calibri" w:cs="Calibri"/>
          <w:color w:val="000000" w:themeColor="text1"/>
          <w:sz w:val="22"/>
          <w:szCs w:val="22"/>
        </w:rPr>
        <w:t xml:space="preserve"> agenda adopted without changes</w:t>
      </w:r>
    </w:p>
    <w:p w:rsidR="00C60196" w:rsidRPr="00C033DB" w:rsidRDefault="00C60196">
      <w:pPr>
        <w:keepNext/>
        <w:keepLines/>
        <w:spacing w:before="40"/>
        <w:ind w:left="1440"/>
        <w:rPr>
          <w:rFonts w:ascii="Calibri" w:eastAsia="Calibri" w:hAnsi="Calibri" w:cs="Calibri"/>
          <w:color w:val="000000" w:themeColor="text1"/>
          <w:sz w:val="22"/>
          <w:szCs w:val="22"/>
        </w:rPr>
      </w:pPr>
    </w:p>
    <w:p w:rsidR="00CD4AAA" w:rsidRPr="00C033DB" w:rsidRDefault="00DC1678" w:rsidP="00CD4AAA">
      <w:pPr>
        <w:numPr>
          <w:ilvl w:val="0"/>
          <w:numId w:val="2"/>
        </w:numPr>
        <w:pBdr>
          <w:top w:val="nil"/>
          <w:left w:val="nil"/>
          <w:bottom w:val="nil"/>
          <w:right w:val="nil"/>
          <w:between w:val="nil"/>
        </w:pBdr>
        <w:rPr>
          <w:rFonts w:ascii="Calibri" w:eastAsia="Calibri" w:hAnsi="Calibri" w:cs="Calibri"/>
          <w:color w:val="000000" w:themeColor="text1"/>
          <w:sz w:val="22"/>
          <w:szCs w:val="22"/>
        </w:rPr>
      </w:pPr>
      <w:r w:rsidRPr="00C033DB">
        <w:rPr>
          <w:rFonts w:ascii="Calibri" w:eastAsia="Calibri" w:hAnsi="Calibri" w:cs="Calibri"/>
          <w:color w:val="000000" w:themeColor="text1"/>
          <w:sz w:val="22"/>
          <w:szCs w:val="22"/>
        </w:rPr>
        <w:t>Approval of the minutes</w:t>
      </w:r>
    </w:p>
    <w:p w:rsidR="00CD4AAA" w:rsidRPr="00C033DB" w:rsidRDefault="00C9476A" w:rsidP="00CD4AAA">
      <w:pPr>
        <w:numPr>
          <w:ilvl w:val="1"/>
          <w:numId w:val="2"/>
        </w:numPr>
        <w:pBdr>
          <w:top w:val="nil"/>
          <w:left w:val="nil"/>
          <w:bottom w:val="nil"/>
          <w:right w:val="nil"/>
          <w:between w:val="nil"/>
        </w:pBdr>
        <w:rPr>
          <w:rFonts w:ascii="Calibri" w:eastAsia="Calibri" w:hAnsi="Calibri" w:cs="Calibri"/>
          <w:color w:val="000000" w:themeColor="text1"/>
          <w:sz w:val="22"/>
          <w:szCs w:val="22"/>
        </w:rPr>
      </w:pPr>
      <w:r w:rsidRPr="00C033DB">
        <w:rPr>
          <w:rFonts w:ascii="Calibri" w:eastAsia="Calibri" w:hAnsi="Calibri" w:cs="Calibri"/>
          <w:color w:val="000000" w:themeColor="text1"/>
          <w:sz w:val="22"/>
          <w:szCs w:val="22"/>
        </w:rPr>
        <w:t>No minutes to approve</w:t>
      </w:r>
    </w:p>
    <w:p w:rsidR="00C60196" w:rsidRPr="00C033DB" w:rsidRDefault="00C033DB" w:rsidP="00CD4AAA">
      <w:pPr>
        <w:numPr>
          <w:ilvl w:val="1"/>
          <w:numId w:val="2"/>
        </w:numPr>
        <w:pBdr>
          <w:top w:val="nil"/>
          <w:left w:val="nil"/>
          <w:bottom w:val="nil"/>
          <w:right w:val="nil"/>
          <w:between w:val="nil"/>
        </w:pBdr>
        <w:rPr>
          <w:rFonts w:ascii="Calibri" w:eastAsia="Calibri" w:hAnsi="Calibri" w:cs="Calibri"/>
          <w:color w:val="000000" w:themeColor="text1"/>
          <w:sz w:val="22"/>
          <w:szCs w:val="22"/>
        </w:rPr>
      </w:pPr>
      <w:r w:rsidRPr="00C033DB">
        <w:rPr>
          <w:rFonts w:ascii="Calibri" w:eastAsia="Calibri" w:hAnsi="Calibri" w:cs="Calibri"/>
          <w:color w:val="000000" w:themeColor="text1"/>
          <w:sz w:val="22"/>
          <w:szCs w:val="22"/>
        </w:rPr>
        <w:t>No changes submitted for any previous minutes</w:t>
      </w:r>
    </w:p>
    <w:p w:rsidR="00F978E7" w:rsidRPr="00C033DB" w:rsidRDefault="00F978E7" w:rsidP="00F978E7">
      <w:pPr>
        <w:pBdr>
          <w:top w:val="nil"/>
          <w:left w:val="nil"/>
          <w:bottom w:val="nil"/>
          <w:right w:val="nil"/>
          <w:between w:val="nil"/>
        </w:pBdr>
        <w:ind w:left="720"/>
        <w:rPr>
          <w:rFonts w:ascii="Calibri" w:eastAsia="Calibri" w:hAnsi="Calibri" w:cs="Calibri"/>
          <w:color w:val="000000" w:themeColor="text1"/>
          <w:sz w:val="22"/>
          <w:szCs w:val="22"/>
        </w:rPr>
      </w:pPr>
    </w:p>
    <w:p w:rsidR="0013162E" w:rsidRDefault="00DC1678" w:rsidP="0013162E">
      <w:pPr>
        <w:numPr>
          <w:ilvl w:val="0"/>
          <w:numId w:val="2"/>
        </w:numPr>
        <w:pBdr>
          <w:top w:val="nil"/>
          <w:left w:val="nil"/>
          <w:bottom w:val="nil"/>
          <w:right w:val="nil"/>
          <w:between w:val="nil"/>
        </w:pBdr>
        <w:rPr>
          <w:rFonts w:ascii="Calibri" w:eastAsia="Calibri" w:hAnsi="Calibri" w:cs="Calibri"/>
          <w:color w:val="000000" w:themeColor="text1"/>
          <w:sz w:val="22"/>
          <w:szCs w:val="22"/>
        </w:rPr>
      </w:pPr>
      <w:r w:rsidRPr="00C033DB">
        <w:rPr>
          <w:rFonts w:ascii="Calibri" w:eastAsia="Calibri" w:hAnsi="Calibri" w:cs="Calibri"/>
          <w:color w:val="000000" w:themeColor="text1"/>
          <w:sz w:val="22"/>
          <w:szCs w:val="22"/>
        </w:rPr>
        <w:t>Information Items</w:t>
      </w:r>
    </w:p>
    <w:p w:rsidR="00C033DB" w:rsidRPr="00C033DB" w:rsidRDefault="00C033DB" w:rsidP="00C033DB">
      <w:pPr>
        <w:numPr>
          <w:ilvl w:val="1"/>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The MOBIUS Conference is next week, Monday-Wednesday at the Broadway Hotel in Columbia. The schedule is online. There will be lunch tables for each of the committees. </w:t>
      </w:r>
      <w:r>
        <w:rPr>
          <w:rFonts w:ascii="Calibri" w:eastAsia="Calibri" w:hAnsi="Calibri" w:cs="Calibri"/>
          <w:color w:val="000000" w:themeColor="text1"/>
          <w:sz w:val="22"/>
          <w:szCs w:val="22"/>
        </w:rPr>
        <w:lastRenderedPageBreak/>
        <w:t>There is nothing formal in place, but committee members are invited to set together and network. New committee members will have to opportunity to participate in onboarding.</w:t>
      </w:r>
    </w:p>
    <w:p w:rsidR="00A409DB" w:rsidRPr="00C033DB" w:rsidRDefault="00A409DB">
      <w:pPr>
        <w:pBdr>
          <w:top w:val="nil"/>
          <w:left w:val="nil"/>
          <w:bottom w:val="nil"/>
          <w:right w:val="nil"/>
          <w:between w:val="nil"/>
        </w:pBdr>
        <w:ind w:left="1440"/>
        <w:rPr>
          <w:rFonts w:ascii="Calibri" w:eastAsia="Calibri" w:hAnsi="Calibri" w:cs="Calibri"/>
          <w:color w:val="000000" w:themeColor="text1"/>
          <w:sz w:val="22"/>
          <w:szCs w:val="22"/>
        </w:rPr>
      </w:pPr>
    </w:p>
    <w:p w:rsidR="000E3678" w:rsidRPr="00C033DB" w:rsidRDefault="000E3678" w:rsidP="00D83769">
      <w:pPr>
        <w:pStyle w:val="ListParagraph"/>
        <w:numPr>
          <w:ilvl w:val="0"/>
          <w:numId w:val="2"/>
        </w:numPr>
        <w:pBdr>
          <w:top w:val="nil"/>
          <w:left w:val="nil"/>
          <w:bottom w:val="nil"/>
          <w:right w:val="nil"/>
          <w:between w:val="nil"/>
        </w:pBdr>
        <w:rPr>
          <w:rFonts w:ascii="Calibri" w:eastAsia="Calibri" w:hAnsi="Calibri" w:cs="Calibri"/>
          <w:color w:val="000000" w:themeColor="text1"/>
          <w:sz w:val="22"/>
          <w:szCs w:val="22"/>
        </w:rPr>
      </w:pPr>
      <w:r w:rsidRPr="00C033DB">
        <w:rPr>
          <w:rFonts w:ascii="Calibri" w:eastAsia="Calibri" w:hAnsi="Calibri" w:cs="Calibri"/>
          <w:color w:val="000000" w:themeColor="text1"/>
          <w:sz w:val="22"/>
          <w:szCs w:val="22"/>
        </w:rPr>
        <w:t>Old Business</w:t>
      </w:r>
    </w:p>
    <w:p w:rsidR="00CD4AAA" w:rsidRPr="00574F8D" w:rsidRDefault="00CD4AAA" w:rsidP="00CD4AAA">
      <w:pPr>
        <w:numPr>
          <w:ilvl w:val="1"/>
          <w:numId w:val="2"/>
        </w:numPr>
        <w:rPr>
          <w:rFonts w:ascii="Calibri" w:eastAsia="Calibri" w:hAnsi="Calibri" w:cs="Calibri"/>
          <w:color w:val="000000" w:themeColor="text1"/>
          <w:sz w:val="22"/>
          <w:szCs w:val="22"/>
        </w:rPr>
      </w:pPr>
      <w:r w:rsidRPr="00574F8D">
        <w:rPr>
          <w:rFonts w:ascii="Calibri" w:eastAsia="Calibri" w:hAnsi="Calibri" w:cs="Calibri"/>
          <w:color w:val="000000" w:themeColor="text1"/>
          <w:sz w:val="22"/>
          <w:szCs w:val="22"/>
        </w:rPr>
        <w:t xml:space="preserve">Globally” protected fields &amp; guidelines for overlaying shared MARC records (Vivian) </w:t>
      </w:r>
    </w:p>
    <w:p w:rsidR="00CD4AAA" w:rsidRPr="00574F8D" w:rsidRDefault="00CD4AAA" w:rsidP="00CD4AAA">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sidRPr="00574F8D">
        <w:rPr>
          <w:rFonts w:ascii="Calibri" w:eastAsia="Calibri" w:hAnsi="Calibri" w:cs="Calibri"/>
          <w:color w:val="000000" w:themeColor="text1"/>
          <w:sz w:val="22"/>
          <w:szCs w:val="22"/>
        </w:rPr>
        <w:t>Tabled for testing (Vivian)</w:t>
      </w:r>
    </w:p>
    <w:p w:rsidR="00CD4AAA" w:rsidRPr="00574F8D" w:rsidRDefault="00CD4AAA" w:rsidP="00CD4AAA">
      <w:pPr>
        <w:numPr>
          <w:ilvl w:val="1"/>
          <w:numId w:val="2"/>
        </w:numPr>
        <w:pBdr>
          <w:top w:val="nil"/>
          <w:left w:val="nil"/>
          <w:bottom w:val="nil"/>
          <w:right w:val="nil"/>
          <w:between w:val="nil"/>
        </w:pBdr>
        <w:rPr>
          <w:rFonts w:ascii="Calibri" w:eastAsia="Calibri" w:hAnsi="Calibri" w:cs="Calibri"/>
          <w:color w:val="000000" w:themeColor="text1"/>
          <w:sz w:val="22"/>
          <w:szCs w:val="22"/>
        </w:rPr>
      </w:pPr>
      <w:r w:rsidRPr="00574F8D">
        <w:rPr>
          <w:rFonts w:ascii="Calibri" w:eastAsia="Calibri" w:hAnsi="Calibri" w:cs="Calibri"/>
          <w:color w:val="000000" w:themeColor="text1"/>
          <w:sz w:val="22"/>
          <w:szCs w:val="22"/>
        </w:rPr>
        <w:t>Peer Mentor survey responses (</w:t>
      </w:r>
      <w:r w:rsidR="00574F8D" w:rsidRPr="00574F8D">
        <w:rPr>
          <w:rFonts w:ascii="Calibri" w:eastAsia="Calibri" w:hAnsi="Calibri" w:cs="Calibri"/>
          <w:color w:val="000000" w:themeColor="text1"/>
          <w:sz w:val="22"/>
          <w:szCs w:val="22"/>
        </w:rPr>
        <w:t>Rachel</w:t>
      </w:r>
      <w:r w:rsidRPr="00574F8D">
        <w:rPr>
          <w:rFonts w:ascii="Calibri" w:eastAsia="Calibri" w:hAnsi="Calibri" w:cs="Calibri"/>
          <w:color w:val="000000" w:themeColor="text1"/>
          <w:sz w:val="22"/>
          <w:szCs w:val="22"/>
        </w:rPr>
        <w:t xml:space="preserve">) </w:t>
      </w:r>
    </w:p>
    <w:p w:rsidR="00AB50EA" w:rsidRPr="00574F8D" w:rsidRDefault="00574F8D" w:rsidP="00CD4AAA">
      <w:pPr>
        <w:numPr>
          <w:ilvl w:val="2"/>
          <w:numId w:val="2"/>
        </w:numPr>
        <w:pBdr>
          <w:top w:val="nil"/>
          <w:left w:val="nil"/>
          <w:bottom w:val="nil"/>
          <w:right w:val="nil"/>
          <w:between w:val="nil"/>
        </w:pBdr>
        <w:rPr>
          <w:rFonts w:ascii="Calibri" w:eastAsia="Calibri" w:hAnsi="Calibri" w:cs="Calibri"/>
          <w:color w:val="000000" w:themeColor="text1"/>
          <w:sz w:val="22"/>
          <w:szCs w:val="22"/>
        </w:rPr>
      </w:pPr>
      <w:r w:rsidRPr="00574F8D">
        <w:rPr>
          <w:rFonts w:ascii="Calibri" w:eastAsia="Calibri" w:hAnsi="Calibri" w:cs="Calibri"/>
          <w:color w:val="000000" w:themeColor="text1"/>
          <w:sz w:val="22"/>
          <w:szCs w:val="22"/>
        </w:rPr>
        <w:t>Rachel just checked and there is nothing new</w:t>
      </w:r>
      <w:r w:rsidR="00AB50EA" w:rsidRPr="00574F8D">
        <w:rPr>
          <w:rFonts w:ascii="Calibri" w:eastAsia="Calibri" w:hAnsi="Calibri" w:cs="Calibri"/>
          <w:color w:val="000000" w:themeColor="text1"/>
          <w:sz w:val="22"/>
          <w:szCs w:val="22"/>
        </w:rPr>
        <w:t>.</w:t>
      </w:r>
    </w:p>
    <w:p w:rsidR="009560E0" w:rsidRPr="00574F8D" w:rsidRDefault="009560E0" w:rsidP="009560E0">
      <w:pPr>
        <w:pBdr>
          <w:top w:val="nil"/>
          <w:left w:val="nil"/>
          <w:bottom w:val="nil"/>
          <w:right w:val="nil"/>
          <w:between w:val="nil"/>
        </w:pBdr>
        <w:rPr>
          <w:rFonts w:ascii="Calibri" w:eastAsia="Calibri" w:hAnsi="Calibri" w:cs="Calibri"/>
          <w:color w:val="000000" w:themeColor="text1"/>
          <w:sz w:val="22"/>
          <w:szCs w:val="22"/>
        </w:rPr>
      </w:pPr>
    </w:p>
    <w:p w:rsidR="003D44D3" w:rsidRPr="00574F8D" w:rsidRDefault="00542894" w:rsidP="00542894">
      <w:pPr>
        <w:pStyle w:val="ListParagraph"/>
        <w:numPr>
          <w:ilvl w:val="0"/>
          <w:numId w:val="2"/>
        </w:numPr>
        <w:pBdr>
          <w:top w:val="nil"/>
          <w:left w:val="nil"/>
          <w:bottom w:val="nil"/>
          <w:right w:val="nil"/>
          <w:between w:val="nil"/>
        </w:pBdr>
        <w:rPr>
          <w:rFonts w:ascii="Calibri" w:eastAsia="Calibri" w:hAnsi="Calibri" w:cs="Calibri"/>
          <w:color w:val="000000" w:themeColor="text1"/>
          <w:sz w:val="22"/>
          <w:szCs w:val="22"/>
        </w:rPr>
      </w:pPr>
      <w:r w:rsidRPr="00574F8D">
        <w:rPr>
          <w:rFonts w:ascii="Calibri" w:eastAsia="Calibri" w:hAnsi="Calibri" w:cs="Calibri"/>
          <w:color w:val="000000" w:themeColor="text1"/>
          <w:sz w:val="22"/>
          <w:szCs w:val="22"/>
        </w:rPr>
        <w:t>New Business</w:t>
      </w:r>
    </w:p>
    <w:p w:rsidR="0056718C" w:rsidRDefault="0056718C" w:rsidP="00C77DED">
      <w:pPr>
        <w:pStyle w:val="ListParagraph"/>
        <w:numPr>
          <w:ilvl w:val="1"/>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Annual committee report draft (Rachel)</w:t>
      </w:r>
    </w:p>
    <w:p w:rsidR="0056718C" w:rsidRDefault="0056718C" w:rsidP="0056718C">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Rachel has created a draft of the Annual Report for FY25-26</w:t>
      </w:r>
    </w:p>
    <w:p w:rsidR="0056718C" w:rsidRDefault="0056718C" w:rsidP="0056718C">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(This meeting is the final meeting for those aging off the committee after this fiscal year.)</w:t>
      </w:r>
    </w:p>
    <w:p w:rsidR="0056718C" w:rsidRPr="0056718C" w:rsidRDefault="0056718C" w:rsidP="0056718C">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The Committee reviewed Rachel’s draft and approved the document without changes.</w:t>
      </w:r>
    </w:p>
    <w:p w:rsidR="00C77DED" w:rsidRPr="0056718C" w:rsidRDefault="0056718C" w:rsidP="00C77DED">
      <w:pPr>
        <w:pStyle w:val="ListParagraph"/>
        <w:numPr>
          <w:ilvl w:val="1"/>
          <w:numId w:val="2"/>
        </w:numPr>
        <w:pBdr>
          <w:top w:val="nil"/>
          <w:left w:val="nil"/>
          <w:bottom w:val="nil"/>
          <w:right w:val="nil"/>
          <w:between w:val="nil"/>
        </w:pBdr>
        <w:rPr>
          <w:rFonts w:ascii="Calibri" w:eastAsia="Calibri" w:hAnsi="Calibri" w:cs="Calibri"/>
          <w:color w:val="000000" w:themeColor="text1"/>
          <w:sz w:val="22"/>
          <w:szCs w:val="22"/>
        </w:rPr>
      </w:pPr>
      <w:r w:rsidRPr="0056718C">
        <w:rPr>
          <w:rFonts w:ascii="Calibri" w:eastAsia="Calibri" w:hAnsi="Calibri" w:cs="Calibri"/>
          <w:color w:val="000000" w:themeColor="text1"/>
          <w:sz w:val="22"/>
          <w:szCs w:val="22"/>
        </w:rPr>
        <w:t>Develop g</w:t>
      </w:r>
      <w:r w:rsidR="00C77DED" w:rsidRPr="0056718C">
        <w:rPr>
          <w:rFonts w:ascii="Calibri" w:eastAsia="Calibri" w:hAnsi="Calibri" w:cs="Calibri"/>
          <w:color w:val="000000" w:themeColor="text1"/>
          <w:sz w:val="22"/>
          <w:szCs w:val="22"/>
        </w:rPr>
        <w:t xml:space="preserve">uidance </w:t>
      </w:r>
      <w:r w:rsidRPr="0056718C">
        <w:rPr>
          <w:rFonts w:ascii="Calibri" w:eastAsia="Calibri" w:hAnsi="Calibri" w:cs="Calibri"/>
          <w:color w:val="000000" w:themeColor="text1"/>
          <w:sz w:val="22"/>
          <w:szCs w:val="22"/>
        </w:rPr>
        <w:t xml:space="preserve">for OpenRS </w:t>
      </w:r>
      <w:r w:rsidR="00C77DED" w:rsidRPr="0056718C">
        <w:rPr>
          <w:rFonts w:ascii="Calibri" w:eastAsia="Calibri" w:hAnsi="Calibri" w:cs="Calibri"/>
          <w:color w:val="000000" w:themeColor="text1"/>
          <w:sz w:val="22"/>
          <w:szCs w:val="22"/>
        </w:rPr>
        <w:t>suppressi</w:t>
      </w:r>
      <w:r w:rsidRPr="0056718C">
        <w:rPr>
          <w:rFonts w:ascii="Calibri" w:eastAsia="Calibri" w:hAnsi="Calibri" w:cs="Calibri"/>
          <w:color w:val="000000" w:themeColor="text1"/>
          <w:sz w:val="22"/>
          <w:szCs w:val="22"/>
        </w:rPr>
        <w:t>on</w:t>
      </w:r>
      <w:r w:rsidR="00C77DED" w:rsidRPr="0056718C">
        <w:rPr>
          <w:rFonts w:ascii="Calibri" w:eastAsia="Calibri" w:hAnsi="Calibri" w:cs="Calibri"/>
          <w:color w:val="000000" w:themeColor="text1"/>
          <w:sz w:val="22"/>
          <w:szCs w:val="22"/>
        </w:rPr>
        <w:t xml:space="preserve"> </w:t>
      </w:r>
      <w:r w:rsidRPr="0056718C">
        <w:rPr>
          <w:rFonts w:ascii="Calibri" w:eastAsia="Calibri" w:hAnsi="Calibri" w:cs="Calibri"/>
          <w:color w:val="000000" w:themeColor="text1"/>
          <w:sz w:val="22"/>
          <w:szCs w:val="22"/>
        </w:rPr>
        <w:t xml:space="preserve">of </w:t>
      </w:r>
      <w:r w:rsidR="00C77DED" w:rsidRPr="0056718C">
        <w:rPr>
          <w:rFonts w:ascii="Calibri" w:eastAsia="Calibri" w:hAnsi="Calibri" w:cs="Calibri"/>
          <w:color w:val="000000" w:themeColor="text1"/>
          <w:sz w:val="22"/>
          <w:szCs w:val="22"/>
        </w:rPr>
        <w:t>e-resources (Vivian)</w:t>
      </w:r>
    </w:p>
    <w:p w:rsidR="00DA4197" w:rsidRDefault="00DA4197" w:rsidP="0056718C">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The request came from Stephanie at Truman, in the context that they attach items of multiple </w:t>
      </w:r>
      <w:proofErr w:type="gramStart"/>
      <w:r>
        <w:rPr>
          <w:rFonts w:ascii="Calibri" w:eastAsia="Calibri" w:hAnsi="Calibri" w:cs="Calibri"/>
          <w:color w:val="000000" w:themeColor="text1"/>
          <w:sz w:val="22"/>
          <w:szCs w:val="22"/>
        </w:rPr>
        <w:t>formats ,</w:t>
      </w:r>
      <w:proofErr w:type="gramEnd"/>
      <w:r>
        <w:rPr>
          <w:rFonts w:ascii="Calibri" w:eastAsia="Calibri" w:hAnsi="Calibri" w:cs="Calibri"/>
          <w:color w:val="000000" w:themeColor="text1"/>
          <w:sz w:val="22"/>
          <w:szCs w:val="22"/>
        </w:rPr>
        <w:t xml:space="preserve"> including e-resources.</w:t>
      </w:r>
    </w:p>
    <w:p w:rsidR="0056718C" w:rsidRDefault="00DA4197" w:rsidP="0056718C">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There is an existing document, but it is very bare-bones and needs to be fleshed out.</w:t>
      </w:r>
    </w:p>
    <w:p w:rsidR="00DA4197" w:rsidRDefault="00DA4197" w:rsidP="0056718C">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The Committee discussed various ways of suppressing </w:t>
      </w:r>
      <w:r w:rsidR="00D31725">
        <w:rPr>
          <w:rFonts w:ascii="Calibri" w:eastAsia="Calibri" w:hAnsi="Calibri" w:cs="Calibri"/>
          <w:color w:val="000000" w:themeColor="text1"/>
          <w:sz w:val="22"/>
          <w:szCs w:val="22"/>
        </w:rPr>
        <w:t xml:space="preserve">Instance </w:t>
      </w:r>
      <w:r>
        <w:rPr>
          <w:rFonts w:ascii="Calibri" w:eastAsia="Calibri" w:hAnsi="Calibri" w:cs="Calibri"/>
          <w:color w:val="000000" w:themeColor="text1"/>
          <w:sz w:val="22"/>
          <w:szCs w:val="22"/>
        </w:rPr>
        <w:t>records.</w:t>
      </w:r>
    </w:p>
    <w:p w:rsidR="00DA4197" w:rsidRDefault="00DA4197" w:rsidP="00DA4197">
      <w:pPr>
        <w:pStyle w:val="ListParagraph"/>
        <w:numPr>
          <w:ilvl w:val="3"/>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If a library’s tenant is set (Settings &gt; OAI-PMH) not to contribute non-MARC records to OpenRS, then non-MARC records are contributed to OpenRS (or EDS).</w:t>
      </w:r>
    </w:p>
    <w:p w:rsidR="00DA4197" w:rsidRDefault="00DA4197" w:rsidP="00DA4197">
      <w:pPr>
        <w:pStyle w:val="ListParagraph"/>
        <w:numPr>
          <w:ilvl w:val="3"/>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Instance records, whether or not they are backed by MARC, can be suppressed, using the “Suppress from discovery” check box, which suppresses the records in all discovery platforms (Locate, EDS, OpenRS).</w:t>
      </w:r>
    </w:p>
    <w:p w:rsidR="00DA4197" w:rsidRDefault="00D31725" w:rsidP="00DA4197">
      <w:pPr>
        <w:pStyle w:val="ListParagraph"/>
        <w:numPr>
          <w:ilvl w:val="3"/>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Instance records that are backed by a MARC record may be suppressed in OpenRS only by adding a MARC 998 field with subfield t value ‘1’.</w:t>
      </w:r>
    </w:p>
    <w:p w:rsidR="00D31725" w:rsidRDefault="00D31725" w:rsidP="00D31725">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The caveat to Instance suppression is that Shared Instance records cannot be suppressed if another library has attached holdings (determining by looking at the Consortial Holdings accordion). Local Instance records may be suppressed at will, since, by definition, no other library has holdings attached.</w:t>
      </w:r>
    </w:p>
    <w:p w:rsidR="00D31725" w:rsidRDefault="00FF5DB7" w:rsidP="00D31725">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One</w:t>
      </w:r>
      <w:r w:rsidR="00D31725">
        <w:rPr>
          <w:rFonts w:ascii="Calibri" w:eastAsia="Calibri" w:hAnsi="Calibri" w:cs="Calibri"/>
          <w:color w:val="000000" w:themeColor="text1"/>
          <w:sz w:val="22"/>
          <w:szCs w:val="22"/>
        </w:rPr>
        <w:t xml:space="preserve"> outstanding question needing to be addressed is what to do about Instance records with attached Items in multiple formats.</w:t>
      </w:r>
    </w:p>
    <w:p w:rsidR="00D31725" w:rsidRDefault="00D31725" w:rsidP="00D31725">
      <w:pPr>
        <w:pStyle w:val="ListParagraph"/>
        <w:numPr>
          <w:ilvl w:val="3"/>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Vivian suggested that the answer might be that if a library wants to ensure that e-resource records are suppressed and non-e-resource records are not suppressed, then the library should use separate Instance records for separate formats. However, the process of untangling Instance records that already have attached Items for different formats might be a lengthy process and not one that is desired by a library that wants a single Instance record for all formats. Options for such a theoretical library would be:</w:t>
      </w:r>
    </w:p>
    <w:p w:rsidR="00D31725" w:rsidRDefault="00D31725" w:rsidP="00D31725">
      <w:pPr>
        <w:pStyle w:val="ListParagraph"/>
        <w:numPr>
          <w:ilvl w:val="4"/>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lastRenderedPageBreak/>
        <w:t>Suppress e-resources at the Item or Holdings level, which would also suppress them in the local Locate catalog;</w:t>
      </w:r>
    </w:p>
    <w:p w:rsidR="00D31725" w:rsidRDefault="00F4527D" w:rsidP="00D31725">
      <w:pPr>
        <w:pStyle w:val="ListParagraph"/>
        <w:numPr>
          <w:ilvl w:val="4"/>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Add the MARC 998, but only to Local MARC records;</w:t>
      </w:r>
    </w:p>
    <w:p w:rsidR="00F4527D" w:rsidRDefault="00F4527D" w:rsidP="00F4527D">
      <w:pPr>
        <w:pStyle w:val="ListParagraph"/>
        <w:numPr>
          <w:ilvl w:val="3"/>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If the library has an e-resource specific Location, then there is the option to not define e-Resource Locations in OpenRS, which would suppress them from the RTAC display in OpenRS, but would not suppress the bib, potentially creating an empty Instance in OpenRS.</w:t>
      </w:r>
    </w:p>
    <w:p w:rsidR="00FF5DB7" w:rsidRDefault="00FF5DB7" w:rsidP="00FF5DB7">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Another outstanding question is whether materials that can only be utilized in the individual library (i.e., Library Use Only) should be contributed to OpenRS.</w:t>
      </w:r>
    </w:p>
    <w:p w:rsidR="00FF5DB7" w:rsidRDefault="00FF5DB7" w:rsidP="00FF5DB7">
      <w:pPr>
        <w:pStyle w:val="ListParagraph"/>
        <w:numPr>
          <w:ilvl w:val="3"/>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Under the previous system (INN-Reach), the guiding philosophy was that the purpose of the union catalog was in letting people know what the member libraries held, even if they couldn’t access them from the union catalog (site specific e-resources, non-</w:t>
      </w:r>
      <w:proofErr w:type="spellStart"/>
      <w:r>
        <w:rPr>
          <w:rFonts w:ascii="Calibri" w:eastAsia="Calibri" w:hAnsi="Calibri" w:cs="Calibri"/>
          <w:color w:val="000000" w:themeColor="text1"/>
          <w:sz w:val="22"/>
          <w:szCs w:val="22"/>
        </w:rPr>
        <w:t>requestable</w:t>
      </w:r>
      <w:proofErr w:type="spellEnd"/>
      <w:r>
        <w:rPr>
          <w:rFonts w:ascii="Calibri" w:eastAsia="Calibri" w:hAnsi="Calibri" w:cs="Calibri"/>
          <w:color w:val="000000" w:themeColor="text1"/>
          <w:sz w:val="22"/>
          <w:szCs w:val="22"/>
        </w:rPr>
        <w:t xml:space="preserve"> items, etc.).</w:t>
      </w:r>
    </w:p>
    <w:p w:rsidR="00FF5DB7" w:rsidRDefault="00FF5DB7" w:rsidP="00FF5DB7">
      <w:pPr>
        <w:pStyle w:val="ListParagraph"/>
        <w:numPr>
          <w:ilvl w:val="3"/>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DCB (the product underlying the OpenRS catalog) was designed to be a circulation tool.</w:t>
      </w:r>
    </w:p>
    <w:p w:rsidR="00FF5DB7" w:rsidRDefault="00FF5DB7" w:rsidP="00FF5DB7">
      <w:pPr>
        <w:pStyle w:val="ListParagraph"/>
        <w:numPr>
          <w:ilvl w:val="3"/>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Further discussion tabled for time.</w:t>
      </w:r>
    </w:p>
    <w:p w:rsidR="00FF5DB7" w:rsidRPr="00FF5DB7" w:rsidRDefault="00FF5DB7" w:rsidP="00FF5DB7">
      <w:pPr>
        <w:pBdr>
          <w:top w:val="nil"/>
          <w:left w:val="nil"/>
          <w:bottom w:val="nil"/>
          <w:right w:val="nil"/>
          <w:between w:val="nil"/>
        </w:pBdr>
        <w:ind w:left="2520"/>
        <w:rPr>
          <w:rFonts w:ascii="Calibri" w:eastAsia="Calibri" w:hAnsi="Calibri" w:cs="Calibri"/>
          <w:color w:val="000000" w:themeColor="text1"/>
          <w:sz w:val="22"/>
          <w:szCs w:val="22"/>
        </w:rPr>
      </w:pPr>
    </w:p>
    <w:p w:rsidR="005A553B" w:rsidRPr="00FF5DB7" w:rsidRDefault="005A553B" w:rsidP="00086DA4">
      <w:pPr>
        <w:pStyle w:val="ListParagraph"/>
        <w:numPr>
          <w:ilvl w:val="0"/>
          <w:numId w:val="2"/>
        </w:numPr>
        <w:pBdr>
          <w:top w:val="nil"/>
          <w:left w:val="nil"/>
          <w:bottom w:val="nil"/>
          <w:right w:val="nil"/>
          <w:between w:val="nil"/>
        </w:pBdr>
        <w:rPr>
          <w:rFonts w:ascii="Calibri" w:eastAsia="Calibri" w:hAnsi="Calibri" w:cs="Calibri"/>
          <w:color w:val="000000" w:themeColor="text1"/>
          <w:sz w:val="22"/>
          <w:szCs w:val="22"/>
        </w:rPr>
      </w:pPr>
      <w:r w:rsidRPr="00FF5DB7">
        <w:rPr>
          <w:rFonts w:ascii="Calibri" w:eastAsia="Calibri" w:hAnsi="Calibri" w:cs="Calibri"/>
          <w:color w:val="000000" w:themeColor="text1"/>
          <w:sz w:val="22"/>
          <w:szCs w:val="22"/>
        </w:rPr>
        <w:t>Meeting Adjourned at 10:</w:t>
      </w:r>
      <w:r w:rsidR="00B51FF8" w:rsidRPr="00FF5DB7">
        <w:rPr>
          <w:rFonts w:ascii="Calibri" w:eastAsia="Calibri" w:hAnsi="Calibri" w:cs="Calibri"/>
          <w:color w:val="000000" w:themeColor="text1"/>
          <w:sz w:val="22"/>
          <w:szCs w:val="22"/>
        </w:rPr>
        <w:t>5</w:t>
      </w:r>
      <w:r w:rsidR="00FF5DB7">
        <w:rPr>
          <w:rFonts w:ascii="Calibri" w:eastAsia="Calibri" w:hAnsi="Calibri" w:cs="Calibri"/>
          <w:color w:val="000000" w:themeColor="text1"/>
          <w:sz w:val="22"/>
          <w:szCs w:val="22"/>
        </w:rPr>
        <w:t>1</w:t>
      </w:r>
      <w:r w:rsidRPr="00FF5DB7">
        <w:rPr>
          <w:rFonts w:ascii="Calibri" w:eastAsia="Calibri" w:hAnsi="Calibri" w:cs="Calibri"/>
          <w:color w:val="000000" w:themeColor="text1"/>
          <w:sz w:val="22"/>
          <w:szCs w:val="22"/>
        </w:rPr>
        <w:t xml:space="preserve"> am </w:t>
      </w:r>
    </w:p>
    <w:sectPr w:rsidR="005A553B" w:rsidRPr="00FF5DB7">
      <w:headerReference w:type="even" r:id="rId8"/>
      <w:headerReference w:type="default" r:id="rId9"/>
      <w:footerReference w:type="even" r:id="rId10"/>
      <w:footerReference w:type="default" r:id="rId11"/>
      <w:headerReference w:type="first" r:id="rId12"/>
      <w:footerReference w:type="first" r:id="rId13"/>
      <w:pgSz w:w="12240" w:h="15840"/>
      <w:pgMar w:top="630" w:right="1440" w:bottom="135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D46" w:rsidRDefault="00121D46">
      <w:r>
        <w:separator/>
      </w:r>
    </w:p>
  </w:endnote>
  <w:endnote w:type="continuationSeparator" w:id="0">
    <w:p w:rsidR="00121D46" w:rsidRDefault="0012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96" w:rsidRDefault="00C6019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96" w:rsidRDefault="00C60196">
    <w:pPr>
      <w:pBdr>
        <w:top w:val="nil"/>
        <w:left w:val="nil"/>
        <w:bottom w:val="nil"/>
        <w:right w:val="nil"/>
        <w:between w:val="nil"/>
      </w:pBdr>
      <w:tabs>
        <w:tab w:val="center" w:pos="4680"/>
        <w:tab w:val="right" w:pos="9360"/>
      </w:tabs>
      <w:jc w:val="right"/>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96" w:rsidRDefault="00C6019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D46" w:rsidRDefault="00121D46">
      <w:r>
        <w:separator/>
      </w:r>
    </w:p>
  </w:footnote>
  <w:footnote w:type="continuationSeparator" w:id="0">
    <w:p w:rsidR="00121D46" w:rsidRDefault="00121D4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96" w:rsidRDefault="00C60196">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96" w:rsidRDefault="00121D46">
    <w:pPr>
      <w:rPr>
        <w:rFonts w:ascii="Calibri" w:eastAsia="Calibri" w:hAnsi="Calibri" w:cs="Calibri"/>
      </w:rPr>
    </w:pPr>
    <w:r>
      <w:rPr>
        <w:rFonts w:ascii="Calibri" w:eastAsia="Calibri" w:hAnsi="Calibri" w:cs="Calibri"/>
      </w:rPr>
      <w:pict w14:anchorId="19AE9E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0pt;height:50pt;z-index:251657216;visibility:hidden">
          <o:lock v:ext="edit" selection="t"/>
        </v:shape>
      </w:pict>
    </w:r>
    <w:r w:rsidR="00DC1678">
      <w:rPr>
        <w:noProof/>
      </w:rPr>
      <w:drawing>
        <wp:inline distT="0" distB="0" distL="0" distR="0">
          <wp:extent cx="2468880" cy="800100"/>
          <wp:effectExtent l="0" t="0" r="0" b="0"/>
          <wp:docPr id="10" name="image1.png" descr="MOBIUS logo"/>
          <wp:cNvGraphicFramePr/>
          <a:graphic xmlns:a="http://schemas.openxmlformats.org/drawingml/2006/main">
            <a:graphicData uri="http://schemas.openxmlformats.org/drawingml/2006/picture">
              <pic:pic xmlns:pic="http://schemas.openxmlformats.org/drawingml/2006/picture">
                <pic:nvPicPr>
                  <pic:cNvPr id="0" name="image1.png" descr="MOBIUS logo"/>
                  <pic:cNvPicPr preferRelativeResize="0"/>
                </pic:nvPicPr>
                <pic:blipFill>
                  <a:blip r:embed="rId1"/>
                  <a:srcRect/>
                  <a:stretch>
                    <a:fillRect/>
                  </a:stretch>
                </pic:blipFill>
                <pic:spPr>
                  <a:xfrm>
                    <a:off x="0" y="0"/>
                    <a:ext cx="2468880" cy="80010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96" w:rsidRDefault="00C60196">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C610E"/>
    <w:multiLevelType w:val="multilevel"/>
    <w:tmpl w:val="275C68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247946"/>
    <w:multiLevelType w:val="hybridMultilevel"/>
    <w:tmpl w:val="A8CE794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9BC30BD"/>
    <w:multiLevelType w:val="hybridMultilevel"/>
    <w:tmpl w:val="44F013A0"/>
    <w:lvl w:ilvl="0" w:tplc="0409000B">
      <w:start w:val="1"/>
      <w:numFmt w:val="bullet"/>
      <w:lvlText w:val=""/>
      <w:lvlJc w:val="left"/>
      <w:pPr>
        <w:ind w:left="720" w:hanging="360"/>
      </w:pPr>
      <w:rPr>
        <w:rFonts w:ascii="Wingdings" w:hAnsi="Wingdings" w:hint="default"/>
      </w:rPr>
    </w:lvl>
    <w:lvl w:ilvl="1" w:tplc="98B2828C">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927CB5"/>
    <w:multiLevelType w:val="multilevel"/>
    <w:tmpl w:val="ED9AB06E"/>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o"/>
      <w:lvlJc w:val="lef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12322BCA"/>
    <w:multiLevelType w:val="multilevel"/>
    <w:tmpl w:val="5D56165A"/>
    <w:lvl w:ilvl="0">
      <w:start w:val="7"/>
      <w:numFmt w:val="bullet"/>
      <w:lvlText w:val="🡺"/>
      <w:lvlJc w:val="left"/>
      <w:pPr>
        <w:ind w:left="1800" w:hanging="360"/>
      </w:pPr>
      <w:rPr>
        <w:u w:val="none"/>
      </w:rPr>
    </w:lvl>
    <w:lvl w:ilvl="1">
      <w:start w:val="1"/>
      <w:numFmt w:val="bullet"/>
      <w:lvlText w:val="o"/>
      <w:lvlJc w:val="left"/>
      <w:pPr>
        <w:ind w:left="2520" w:hanging="360"/>
      </w:pPr>
      <w:rPr>
        <w:u w:val="none"/>
      </w:rPr>
    </w:lvl>
    <w:lvl w:ilvl="2">
      <w:start w:val="1"/>
      <w:numFmt w:val="bullet"/>
      <w:lvlText w:val="▪"/>
      <w:lvlJc w:val="left"/>
      <w:pPr>
        <w:ind w:left="3240" w:hanging="360"/>
      </w:pPr>
      <w:rPr>
        <w:u w:val="none"/>
      </w:rPr>
    </w:lvl>
    <w:lvl w:ilvl="3">
      <w:start w:val="1"/>
      <w:numFmt w:val="bullet"/>
      <w:lvlText w:val="●"/>
      <w:lvlJc w:val="left"/>
      <w:pPr>
        <w:ind w:left="3960" w:hanging="360"/>
      </w:pPr>
      <w:rPr>
        <w:u w:val="none"/>
      </w:rPr>
    </w:lvl>
    <w:lvl w:ilvl="4">
      <w:start w:val="1"/>
      <w:numFmt w:val="bullet"/>
      <w:lvlText w:val="o"/>
      <w:lvlJc w:val="left"/>
      <w:pPr>
        <w:ind w:left="4680" w:hanging="360"/>
      </w:pPr>
      <w:rPr>
        <w:u w:val="none"/>
      </w:rPr>
    </w:lvl>
    <w:lvl w:ilvl="5">
      <w:start w:val="1"/>
      <w:numFmt w:val="bullet"/>
      <w:lvlText w:val="▪"/>
      <w:lvlJc w:val="left"/>
      <w:pPr>
        <w:ind w:left="5400" w:hanging="360"/>
      </w:pPr>
      <w:rPr>
        <w:u w:val="none"/>
      </w:rPr>
    </w:lvl>
    <w:lvl w:ilvl="6">
      <w:start w:val="1"/>
      <w:numFmt w:val="bullet"/>
      <w:lvlText w:val="●"/>
      <w:lvlJc w:val="left"/>
      <w:pPr>
        <w:ind w:left="6120" w:hanging="360"/>
      </w:pPr>
      <w:rPr>
        <w:u w:val="none"/>
      </w:rPr>
    </w:lvl>
    <w:lvl w:ilvl="7">
      <w:start w:val="1"/>
      <w:numFmt w:val="bullet"/>
      <w:lvlText w:val="o"/>
      <w:lvlJc w:val="left"/>
      <w:pPr>
        <w:ind w:left="6840" w:hanging="360"/>
      </w:pPr>
      <w:rPr>
        <w:u w:val="none"/>
      </w:rPr>
    </w:lvl>
    <w:lvl w:ilvl="8">
      <w:start w:val="1"/>
      <w:numFmt w:val="bullet"/>
      <w:lvlText w:val="▪"/>
      <w:lvlJc w:val="left"/>
      <w:pPr>
        <w:ind w:left="7560" w:hanging="360"/>
      </w:pPr>
      <w:rPr>
        <w:u w:val="none"/>
      </w:rPr>
    </w:lvl>
  </w:abstractNum>
  <w:abstractNum w:abstractNumId="5" w15:restartNumberingAfterBreak="0">
    <w:nsid w:val="32F823D3"/>
    <w:multiLevelType w:val="hybridMultilevel"/>
    <w:tmpl w:val="0B22929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5E55D5F"/>
    <w:multiLevelType w:val="multilevel"/>
    <w:tmpl w:val="A2B69D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9D66D1D"/>
    <w:multiLevelType w:val="hybridMultilevel"/>
    <w:tmpl w:val="9348AC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682040"/>
    <w:multiLevelType w:val="hybridMultilevel"/>
    <w:tmpl w:val="25B0421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642CC4"/>
    <w:multiLevelType w:val="multilevel"/>
    <w:tmpl w:val="5C860EF2"/>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A271559"/>
    <w:multiLevelType w:val="hybridMultilevel"/>
    <w:tmpl w:val="6C48716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75E6507D"/>
    <w:multiLevelType w:val="hybridMultilevel"/>
    <w:tmpl w:val="73C029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FD3E7F"/>
    <w:multiLevelType w:val="multilevel"/>
    <w:tmpl w:val="9CAACD5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0"/>
  </w:num>
  <w:num w:numId="3">
    <w:abstractNumId w:val="3"/>
  </w:num>
  <w:num w:numId="4">
    <w:abstractNumId w:val="12"/>
  </w:num>
  <w:num w:numId="5">
    <w:abstractNumId w:val="1"/>
  </w:num>
  <w:num w:numId="6">
    <w:abstractNumId w:val="10"/>
  </w:num>
  <w:num w:numId="7">
    <w:abstractNumId w:val="6"/>
  </w:num>
  <w:num w:numId="8">
    <w:abstractNumId w:val="5"/>
  </w:num>
  <w:num w:numId="9">
    <w:abstractNumId w:val="8"/>
  </w:num>
  <w:num w:numId="10">
    <w:abstractNumId w:val="11"/>
  </w:num>
  <w:num w:numId="11">
    <w:abstractNumId w:val="7"/>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196"/>
    <w:rsid w:val="00021CCB"/>
    <w:rsid w:val="00040473"/>
    <w:rsid w:val="000B3571"/>
    <w:rsid w:val="000E3678"/>
    <w:rsid w:val="00121D46"/>
    <w:rsid w:val="0013162E"/>
    <w:rsid w:val="00137A81"/>
    <w:rsid w:val="00166361"/>
    <w:rsid w:val="00217B1C"/>
    <w:rsid w:val="00280405"/>
    <w:rsid w:val="00284D13"/>
    <w:rsid w:val="002B4567"/>
    <w:rsid w:val="002C2ABE"/>
    <w:rsid w:val="002D41A6"/>
    <w:rsid w:val="002E11D9"/>
    <w:rsid w:val="002E63EA"/>
    <w:rsid w:val="002E7B9C"/>
    <w:rsid w:val="00323838"/>
    <w:rsid w:val="003238E7"/>
    <w:rsid w:val="0038479F"/>
    <w:rsid w:val="003D44D3"/>
    <w:rsid w:val="0040403B"/>
    <w:rsid w:val="00410DEC"/>
    <w:rsid w:val="004606F5"/>
    <w:rsid w:val="004B3EB7"/>
    <w:rsid w:val="004C18AB"/>
    <w:rsid w:val="004F480C"/>
    <w:rsid w:val="0050250D"/>
    <w:rsid w:val="00510776"/>
    <w:rsid w:val="00542894"/>
    <w:rsid w:val="0055041E"/>
    <w:rsid w:val="0056718C"/>
    <w:rsid w:val="00574F8D"/>
    <w:rsid w:val="005A553B"/>
    <w:rsid w:val="005F5D0B"/>
    <w:rsid w:val="00610AF9"/>
    <w:rsid w:val="00614815"/>
    <w:rsid w:val="006251C4"/>
    <w:rsid w:val="00636146"/>
    <w:rsid w:val="006A3FAD"/>
    <w:rsid w:val="00786B78"/>
    <w:rsid w:val="007D0072"/>
    <w:rsid w:val="007D06BE"/>
    <w:rsid w:val="0080693C"/>
    <w:rsid w:val="00814529"/>
    <w:rsid w:val="00832A27"/>
    <w:rsid w:val="00835F1F"/>
    <w:rsid w:val="00853F13"/>
    <w:rsid w:val="008C2E38"/>
    <w:rsid w:val="008D789B"/>
    <w:rsid w:val="008F1F58"/>
    <w:rsid w:val="0092077A"/>
    <w:rsid w:val="00926BF3"/>
    <w:rsid w:val="00942241"/>
    <w:rsid w:val="009560E0"/>
    <w:rsid w:val="00971CBA"/>
    <w:rsid w:val="00A409DB"/>
    <w:rsid w:val="00A50AF4"/>
    <w:rsid w:val="00A5321C"/>
    <w:rsid w:val="00A73F2B"/>
    <w:rsid w:val="00A82CBB"/>
    <w:rsid w:val="00AB50EA"/>
    <w:rsid w:val="00AC23C6"/>
    <w:rsid w:val="00B05C60"/>
    <w:rsid w:val="00B11D6C"/>
    <w:rsid w:val="00B16CF4"/>
    <w:rsid w:val="00B17141"/>
    <w:rsid w:val="00B37331"/>
    <w:rsid w:val="00B409B8"/>
    <w:rsid w:val="00B51FF8"/>
    <w:rsid w:val="00B74CDF"/>
    <w:rsid w:val="00BB4096"/>
    <w:rsid w:val="00BC3836"/>
    <w:rsid w:val="00C033DB"/>
    <w:rsid w:val="00C31D1D"/>
    <w:rsid w:val="00C52CE5"/>
    <w:rsid w:val="00C60196"/>
    <w:rsid w:val="00C77DED"/>
    <w:rsid w:val="00C9476A"/>
    <w:rsid w:val="00CA38A2"/>
    <w:rsid w:val="00CC0FCD"/>
    <w:rsid w:val="00CC54BA"/>
    <w:rsid w:val="00CD4AAA"/>
    <w:rsid w:val="00D06A44"/>
    <w:rsid w:val="00D23239"/>
    <w:rsid w:val="00D236EE"/>
    <w:rsid w:val="00D24CC5"/>
    <w:rsid w:val="00D31725"/>
    <w:rsid w:val="00D8243F"/>
    <w:rsid w:val="00D834D1"/>
    <w:rsid w:val="00D83769"/>
    <w:rsid w:val="00D9067D"/>
    <w:rsid w:val="00DA4197"/>
    <w:rsid w:val="00DC1678"/>
    <w:rsid w:val="00DC1D5B"/>
    <w:rsid w:val="00DF22F0"/>
    <w:rsid w:val="00E6340C"/>
    <w:rsid w:val="00E77D2A"/>
    <w:rsid w:val="00ED7E7B"/>
    <w:rsid w:val="00F16715"/>
    <w:rsid w:val="00F21527"/>
    <w:rsid w:val="00F4527D"/>
    <w:rsid w:val="00F707A4"/>
    <w:rsid w:val="00F802AB"/>
    <w:rsid w:val="00F85DBF"/>
    <w:rsid w:val="00F94F0C"/>
    <w:rsid w:val="00F978E7"/>
    <w:rsid w:val="00FE2492"/>
    <w:rsid w:val="00FF5DB7"/>
    <w:rsid w:val="00FF5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39A9358"/>
  <w15:docId w15:val="{38561214-465A-407A-82E2-4B387F243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1773"/>
  </w:style>
  <w:style w:type="paragraph" w:styleId="Heading1">
    <w:name w:val="heading 1"/>
    <w:basedOn w:val="Normal"/>
    <w:link w:val="Heading1Char"/>
    <w:autoRedefine/>
    <w:uiPriority w:val="9"/>
    <w:qFormat/>
    <w:rsid w:val="00023523"/>
    <w:pPr>
      <w:spacing w:before="100" w:beforeAutospacing="1" w:after="100" w:afterAutospacing="1"/>
      <w:outlineLvl w:val="0"/>
    </w:pPr>
    <w:rPr>
      <w:rFonts w:asciiTheme="majorHAnsi" w:hAnsiTheme="majorHAnsi"/>
      <w:b/>
      <w:bCs/>
      <w:color w:val="000000" w:themeColor="text1"/>
      <w:kern w:val="36"/>
      <w:sz w:val="32"/>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2302AA"/>
    <w:pPr>
      <w:ind w:left="720"/>
      <w:contextualSpacing/>
    </w:pPr>
  </w:style>
  <w:style w:type="table" w:styleId="TableGrid">
    <w:name w:val="Table Grid"/>
    <w:basedOn w:val="TableNormal"/>
    <w:rsid w:val="003D23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uiPriority w:val="9"/>
    <w:rsid w:val="00023523"/>
    <w:rPr>
      <w:rFonts w:asciiTheme="majorHAnsi" w:hAnsiTheme="majorHAnsi"/>
      <w:b/>
      <w:bCs/>
      <w:color w:val="000000" w:themeColor="text1"/>
      <w:kern w:val="36"/>
      <w:sz w:val="32"/>
      <w:szCs w:val="48"/>
    </w:rPr>
  </w:style>
  <w:style w:type="character" w:customStyle="1" w:styleId="apple-converted-space">
    <w:name w:val="apple-converted-space"/>
    <w:basedOn w:val="DefaultParagraphFont"/>
    <w:rsid w:val="00EA7C9F"/>
  </w:style>
  <w:style w:type="character" w:styleId="Hyperlink">
    <w:name w:val="Hyperlink"/>
    <w:uiPriority w:val="99"/>
    <w:unhideWhenUsed/>
    <w:rsid w:val="00EA7C9F"/>
    <w:rPr>
      <w:color w:val="0000FF"/>
      <w:u w:val="single"/>
    </w:rPr>
  </w:style>
  <w:style w:type="paragraph" w:styleId="NormalWeb">
    <w:name w:val="Normal (Web)"/>
    <w:basedOn w:val="Normal"/>
    <w:uiPriority w:val="99"/>
    <w:unhideWhenUsed/>
    <w:rsid w:val="00EA7C9F"/>
    <w:pPr>
      <w:spacing w:before="100" w:beforeAutospacing="1" w:after="100" w:afterAutospacing="1"/>
    </w:pPr>
  </w:style>
  <w:style w:type="character" w:styleId="Strong">
    <w:name w:val="Strong"/>
    <w:uiPriority w:val="22"/>
    <w:qFormat/>
    <w:rsid w:val="00EA7C9F"/>
    <w:rPr>
      <w:b/>
      <w:bCs/>
    </w:rPr>
  </w:style>
  <w:style w:type="paragraph" w:styleId="BalloonText">
    <w:name w:val="Balloon Text"/>
    <w:basedOn w:val="Normal"/>
    <w:link w:val="BalloonTextChar"/>
    <w:rsid w:val="00B320EE"/>
    <w:rPr>
      <w:rFonts w:ascii="Tahoma" w:hAnsi="Tahoma" w:cs="Tahoma"/>
      <w:sz w:val="16"/>
      <w:szCs w:val="16"/>
    </w:rPr>
  </w:style>
  <w:style w:type="character" w:customStyle="1" w:styleId="BalloonTextChar">
    <w:name w:val="Balloon Text Char"/>
    <w:link w:val="BalloonText"/>
    <w:rsid w:val="00B320EE"/>
    <w:rPr>
      <w:rFonts w:ascii="Tahoma" w:hAnsi="Tahoma" w:cs="Tahoma"/>
      <w:sz w:val="16"/>
      <w:szCs w:val="16"/>
    </w:rPr>
  </w:style>
  <w:style w:type="paragraph" w:styleId="Header">
    <w:name w:val="header"/>
    <w:basedOn w:val="Normal"/>
    <w:link w:val="HeaderChar"/>
    <w:uiPriority w:val="99"/>
    <w:rsid w:val="00B320EE"/>
    <w:pPr>
      <w:tabs>
        <w:tab w:val="center" w:pos="4680"/>
        <w:tab w:val="right" w:pos="9360"/>
      </w:tabs>
    </w:pPr>
  </w:style>
  <w:style w:type="character" w:customStyle="1" w:styleId="HeaderChar">
    <w:name w:val="Header Char"/>
    <w:link w:val="Header"/>
    <w:uiPriority w:val="99"/>
    <w:rsid w:val="00B320EE"/>
    <w:rPr>
      <w:sz w:val="24"/>
      <w:szCs w:val="24"/>
    </w:rPr>
  </w:style>
  <w:style w:type="paragraph" w:styleId="Footer">
    <w:name w:val="footer"/>
    <w:basedOn w:val="Normal"/>
    <w:link w:val="FooterChar"/>
    <w:uiPriority w:val="99"/>
    <w:rsid w:val="00B320EE"/>
    <w:pPr>
      <w:tabs>
        <w:tab w:val="center" w:pos="4680"/>
        <w:tab w:val="right" w:pos="9360"/>
      </w:tabs>
    </w:pPr>
  </w:style>
  <w:style w:type="character" w:customStyle="1" w:styleId="FooterChar">
    <w:name w:val="Footer Char"/>
    <w:link w:val="Footer"/>
    <w:uiPriority w:val="99"/>
    <w:rsid w:val="00B320EE"/>
    <w:rPr>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53xjI3VqBWSg6lcMff9/+mn1LA==">CgMxLjA4AHIhMTJwZGhKVUFCSU5NbWlieDdlRzc1VlhkcHVXeTNNN2c2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1317</TotalTime>
  <Pages>3</Pages>
  <Words>699</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jaocaruthers</dc:creator>
  <cp:lastModifiedBy>Vivian Gould</cp:lastModifiedBy>
  <cp:revision>9</cp:revision>
  <dcterms:created xsi:type="dcterms:W3CDTF">2026-09-22T14:22:00Z</dcterms:created>
  <dcterms:modified xsi:type="dcterms:W3CDTF">2026-09-23T14:54:00Z</dcterms:modified>
</cp:coreProperties>
</file>