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196" w:rsidRDefault="00F61FF5">
      <w:pPr>
        <w:widowControl w:val="0"/>
        <w:pBdr>
          <w:top w:val="nil"/>
          <w:left w:val="nil"/>
          <w:bottom w:val="nil"/>
          <w:right w:val="nil"/>
          <w:between w:val="nil"/>
        </w:pBdr>
        <w:spacing w:line="276" w:lineRule="auto"/>
      </w:pPr>
      <w:r>
        <w:pict w14:anchorId="07876F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0pt;height:50pt;z-index:251657728;visibility:hidden">
            <o:lock v:ext="edit" selection="t"/>
          </v:shape>
        </w:pict>
      </w:r>
    </w:p>
    <w:p w:rsidR="00C60196" w:rsidRDefault="00DC1678">
      <w:pPr>
        <w:pStyle w:val="Heading1"/>
      </w:pPr>
      <w:r>
        <w:t>Minutes of the MOBIUS Cataloging Committee</w:t>
      </w:r>
    </w:p>
    <w:p w:rsidR="00C60196" w:rsidRPr="00B74CDF" w:rsidRDefault="00DC1678">
      <w:pPr>
        <w:rPr>
          <w:rFonts w:ascii="Calibri" w:eastAsia="Calibri" w:hAnsi="Calibri" w:cs="Calibri"/>
          <w:color w:val="000000" w:themeColor="text1"/>
          <w:sz w:val="22"/>
          <w:szCs w:val="22"/>
        </w:rPr>
      </w:pPr>
      <w:r w:rsidRPr="00B74CDF">
        <w:rPr>
          <w:rFonts w:ascii="Calibri" w:eastAsia="Calibri" w:hAnsi="Calibri" w:cs="Calibri"/>
          <w:color w:val="000000" w:themeColor="text1"/>
          <w:sz w:val="22"/>
          <w:szCs w:val="22"/>
        </w:rPr>
        <w:t xml:space="preserve">Meeting </w:t>
      </w:r>
      <w:r w:rsidR="0007158D">
        <w:rPr>
          <w:rFonts w:ascii="Calibri" w:eastAsia="Calibri" w:hAnsi="Calibri" w:cs="Calibri"/>
          <w:color w:val="000000" w:themeColor="text1"/>
          <w:sz w:val="22"/>
          <w:szCs w:val="22"/>
        </w:rPr>
        <w:t>M</w:t>
      </w:r>
      <w:r w:rsidR="00FE658B">
        <w:rPr>
          <w:rFonts w:ascii="Calibri" w:eastAsia="Calibri" w:hAnsi="Calibri" w:cs="Calibri"/>
          <w:color w:val="000000" w:themeColor="text1"/>
          <w:sz w:val="22"/>
          <w:szCs w:val="22"/>
        </w:rPr>
        <w:t>a</w:t>
      </w:r>
      <w:r w:rsidR="0007158D">
        <w:rPr>
          <w:rFonts w:ascii="Calibri" w:eastAsia="Calibri" w:hAnsi="Calibri" w:cs="Calibri"/>
          <w:color w:val="000000" w:themeColor="text1"/>
          <w:sz w:val="22"/>
          <w:szCs w:val="22"/>
        </w:rPr>
        <w:t>y 6</w:t>
      </w:r>
      <w:r w:rsidRPr="00B74CDF">
        <w:rPr>
          <w:rFonts w:ascii="Calibri" w:eastAsia="Calibri" w:hAnsi="Calibri" w:cs="Calibri"/>
          <w:color w:val="000000" w:themeColor="text1"/>
          <w:sz w:val="22"/>
          <w:szCs w:val="22"/>
        </w:rPr>
        <w:t>, 202</w:t>
      </w:r>
      <w:r w:rsidR="00B74CDF" w:rsidRPr="00B74CDF">
        <w:rPr>
          <w:rFonts w:ascii="Calibri" w:eastAsia="Calibri" w:hAnsi="Calibri" w:cs="Calibri"/>
          <w:color w:val="000000" w:themeColor="text1"/>
          <w:sz w:val="22"/>
          <w:szCs w:val="22"/>
        </w:rPr>
        <w:t>6</w:t>
      </w:r>
      <w:r w:rsidRPr="00B74CDF">
        <w:rPr>
          <w:rFonts w:ascii="Calibri" w:eastAsia="Calibri" w:hAnsi="Calibri" w:cs="Calibri"/>
          <w:color w:val="000000" w:themeColor="text1"/>
          <w:sz w:val="22"/>
          <w:szCs w:val="22"/>
        </w:rPr>
        <w:t>, 10-11 am via Zoom</w:t>
      </w:r>
    </w:p>
    <w:p w:rsidR="00C60196" w:rsidRPr="00FE658B" w:rsidRDefault="00C60196">
      <w:pPr>
        <w:jc w:val="both"/>
        <w:rPr>
          <w:rFonts w:ascii="Calibri" w:eastAsia="Calibri" w:hAnsi="Calibri" w:cs="Calibri"/>
          <w:b/>
          <w:color w:val="000000" w:themeColor="text1"/>
          <w:sz w:val="22"/>
          <w:szCs w:val="22"/>
        </w:rPr>
      </w:pPr>
    </w:p>
    <w:p w:rsidR="00C60196" w:rsidRPr="00FE658B" w:rsidRDefault="00DC1678">
      <w:pPr>
        <w:keepNext/>
        <w:keepLines/>
        <w:spacing w:before="40"/>
        <w:ind w:left="1440"/>
        <w:rPr>
          <w:rFonts w:ascii="Calibri" w:eastAsia="Calibri" w:hAnsi="Calibri" w:cs="Calibri"/>
          <w:color w:val="000000" w:themeColor="text1"/>
          <w:sz w:val="22"/>
          <w:szCs w:val="22"/>
        </w:rPr>
      </w:pPr>
      <w:r w:rsidRPr="00FE658B">
        <w:rPr>
          <w:rFonts w:ascii="Calibri" w:eastAsia="Calibri" w:hAnsi="Calibri" w:cs="Calibri"/>
          <w:color w:val="000000" w:themeColor="text1"/>
          <w:sz w:val="22"/>
          <w:szCs w:val="22"/>
        </w:rPr>
        <w:t>Members Present</w:t>
      </w:r>
    </w:p>
    <w:p w:rsidR="00FE658B" w:rsidRPr="00FE658B" w:rsidRDefault="00FE658B" w:rsidP="00FE658B">
      <w:pPr>
        <w:keepNext/>
        <w:keepLines/>
        <w:numPr>
          <w:ilvl w:val="0"/>
          <w:numId w:val="4"/>
        </w:numPr>
        <w:spacing w:before="40"/>
        <w:rPr>
          <w:rFonts w:ascii="Calibri" w:eastAsia="Calibri" w:hAnsi="Calibri" w:cs="Calibri"/>
          <w:color w:val="000000" w:themeColor="text1"/>
          <w:sz w:val="22"/>
          <w:szCs w:val="22"/>
        </w:rPr>
      </w:pPr>
      <w:r w:rsidRPr="00FE658B">
        <w:rPr>
          <w:rFonts w:ascii="Calibri" w:eastAsia="Calibri" w:hAnsi="Calibri" w:cs="Calibri"/>
          <w:color w:val="000000" w:themeColor="text1"/>
          <w:sz w:val="22"/>
          <w:szCs w:val="22"/>
        </w:rPr>
        <w:t>Julianne Newbury, Rockhurst University; Committee Vice-Chair</w:t>
      </w:r>
    </w:p>
    <w:p w:rsidR="00971CBA" w:rsidRPr="00FE658B" w:rsidRDefault="00971CBA" w:rsidP="00971CBA">
      <w:pPr>
        <w:keepNext/>
        <w:keepLines/>
        <w:numPr>
          <w:ilvl w:val="0"/>
          <w:numId w:val="4"/>
        </w:numPr>
        <w:spacing w:before="40"/>
        <w:rPr>
          <w:rFonts w:ascii="Calibri" w:eastAsia="Calibri" w:hAnsi="Calibri" w:cs="Calibri"/>
          <w:color w:val="000000" w:themeColor="text1"/>
          <w:sz w:val="22"/>
          <w:szCs w:val="22"/>
        </w:rPr>
      </w:pPr>
      <w:r w:rsidRPr="00FE658B">
        <w:rPr>
          <w:rFonts w:ascii="Calibri" w:eastAsia="Calibri" w:hAnsi="Calibri" w:cs="Calibri"/>
          <w:color w:val="000000" w:themeColor="text1"/>
          <w:sz w:val="22"/>
          <w:szCs w:val="22"/>
        </w:rPr>
        <w:t>Vivian Gould, MOBIUS Consortium Office; MCO Liaison</w:t>
      </w:r>
    </w:p>
    <w:p w:rsidR="008C2E38" w:rsidRPr="00FE658B" w:rsidRDefault="008C2E38" w:rsidP="008C2E38">
      <w:pPr>
        <w:keepNext/>
        <w:keepLines/>
        <w:numPr>
          <w:ilvl w:val="0"/>
          <w:numId w:val="4"/>
        </w:numPr>
        <w:spacing w:before="40"/>
        <w:rPr>
          <w:rFonts w:ascii="Calibri" w:eastAsia="Calibri" w:hAnsi="Calibri" w:cs="Calibri"/>
          <w:color w:val="000000" w:themeColor="text1"/>
          <w:sz w:val="22"/>
          <w:szCs w:val="22"/>
        </w:rPr>
      </w:pPr>
      <w:r w:rsidRPr="00FE658B">
        <w:rPr>
          <w:rFonts w:ascii="Calibri" w:eastAsia="Calibri" w:hAnsi="Calibri" w:cs="Calibri"/>
          <w:color w:val="000000" w:themeColor="text1"/>
          <w:sz w:val="22"/>
          <w:szCs w:val="22"/>
        </w:rPr>
        <w:t>Anita Able, Kansas City Kansas Community College</w:t>
      </w:r>
    </w:p>
    <w:p w:rsidR="00971CBA" w:rsidRPr="00FE658B" w:rsidRDefault="00971CBA" w:rsidP="00971CBA">
      <w:pPr>
        <w:keepNext/>
        <w:keepLines/>
        <w:numPr>
          <w:ilvl w:val="0"/>
          <w:numId w:val="4"/>
        </w:numPr>
        <w:spacing w:before="40"/>
        <w:rPr>
          <w:rFonts w:ascii="Calibri" w:eastAsia="Calibri" w:hAnsi="Calibri" w:cs="Calibri"/>
          <w:color w:val="000000" w:themeColor="text1"/>
          <w:sz w:val="22"/>
          <w:szCs w:val="22"/>
        </w:rPr>
      </w:pPr>
      <w:r w:rsidRPr="00FE658B">
        <w:rPr>
          <w:rFonts w:ascii="Calibri" w:eastAsia="Calibri" w:hAnsi="Calibri" w:cs="Calibri"/>
          <w:color w:val="000000" w:themeColor="text1"/>
          <w:sz w:val="22"/>
          <w:szCs w:val="22"/>
        </w:rPr>
        <w:t>Shellie Austin, Southwest Baptist University</w:t>
      </w:r>
    </w:p>
    <w:p w:rsidR="00971CBA" w:rsidRPr="00FE658B" w:rsidRDefault="00971CBA" w:rsidP="00971CBA">
      <w:pPr>
        <w:keepNext/>
        <w:keepLines/>
        <w:numPr>
          <w:ilvl w:val="0"/>
          <w:numId w:val="4"/>
        </w:numPr>
        <w:spacing w:before="40"/>
        <w:rPr>
          <w:rFonts w:ascii="Calibri" w:eastAsia="Calibri" w:hAnsi="Calibri" w:cs="Calibri"/>
          <w:color w:val="000000" w:themeColor="text1"/>
          <w:sz w:val="22"/>
          <w:szCs w:val="22"/>
        </w:rPr>
      </w:pPr>
      <w:r w:rsidRPr="00FE658B">
        <w:rPr>
          <w:rFonts w:ascii="Calibri" w:eastAsia="Calibri" w:hAnsi="Calibri" w:cs="Calibri"/>
          <w:color w:val="000000" w:themeColor="text1"/>
          <w:sz w:val="22"/>
          <w:szCs w:val="22"/>
        </w:rPr>
        <w:t>Joette Klein, Jefferson College</w:t>
      </w:r>
    </w:p>
    <w:p w:rsidR="00971CBA" w:rsidRPr="00FE658B" w:rsidRDefault="00971CBA" w:rsidP="00971CBA">
      <w:pPr>
        <w:keepNext/>
        <w:keepLines/>
        <w:numPr>
          <w:ilvl w:val="0"/>
          <w:numId w:val="4"/>
        </w:numPr>
        <w:spacing w:before="40"/>
        <w:rPr>
          <w:rFonts w:ascii="Calibri" w:eastAsia="Calibri" w:hAnsi="Calibri" w:cs="Calibri"/>
          <w:color w:val="000000" w:themeColor="text1"/>
          <w:sz w:val="22"/>
          <w:szCs w:val="22"/>
        </w:rPr>
      </w:pPr>
      <w:r w:rsidRPr="00FE658B">
        <w:rPr>
          <w:rFonts w:ascii="Calibri" w:eastAsia="Calibri" w:hAnsi="Calibri" w:cs="Calibri"/>
          <w:color w:val="000000" w:themeColor="text1"/>
          <w:sz w:val="22"/>
          <w:szCs w:val="22"/>
        </w:rPr>
        <w:t>Peter Neely, Columbia College</w:t>
      </w:r>
    </w:p>
    <w:p w:rsidR="008C2E38" w:rsidRPr="00FE658B" w:rsidRDefault="008C2E38" w:rsidP="00971CBA">
      <w:pPr>
        <w:keepNext/>
        <w:keepLines/>
        <w:numPr>
          <w:ilvl w:val="0"/>
          <w:numId w:val="4"/>
        </w:numPr>
        <w:spacing w:before="40"/>
        <w:rPr>
          <w:rFonts w:ascii="Calibri" w:eastAsia="Calibri" w:hAnsi="Calibri" w:cs="Calibri"/>
          <w:color w:val="000000" w:themeColor="text1"/>
          <w:sz w:val="22"/>
          <w:szCs w:val="22"/>
        </w:rPr>
      </w:pPr>
      <w:r w:rsidRPr="00FE658B">
        <w:rPr>
          <w:rFonts w:ascii="Calibri" w:eastAsia="Calibri" w:hAnsi="Calibri" w:cs="Calibri"/>
          <w:color w:val="000000" w:themeColor="text1"/>
          <w:sz w:val="22"/>
          <w:szCs w:val="22"/>
        </w:rPr>
        <w:t xml:space="preserve">Richard </w:t>
      </w:r>
      <w:proofErr w:type="spellStart"/>
      <w:r w:rsidRPr="00FE658B">
        <w:rPr>
          <w:rFonts w:ascii="Calibri" w:eastAsia="Calibri" w:hAnsi="Calibri" w:cs="Calibri"/>
          <w:color w:val="000000" w:themeColor="text1"/>
          <w:sz w:val="22"/>
          <w:szCs w:val="22"/>
        </w:rPr>
        <w:t>PItaniello</w:t>
      </w:r>
      <w:proofErr w:type="spellEnd"/>
      <w:r w:rsidRPr="00FE658B">
        <w:rPr>
          <w:rFonts w:ascii="Calibri" w:eastAsia="Calibri" w:hAnsi="Calibri" w:cs="Calibri"/>
          <w:color w:val="000000" w:themeColor="text1"/>
          <w:sz w:val="22"/>
          <w:szCs w:val="22"/>
        </w:rPr>
        <w:t>, Truman State University</w:t>
      </w:r>
    </w:p>
    <w:p w:rsidR="00C60196" w:rsidRPr="0007158D" w:rsidRDefault="00C60196">
      <w:pPr>
        <w:rPr>
          <w:rFonts w:ascii="Calibri" w:eastAsia="Calibri" w:hAnsi="Calibri" w:cs="Calibri"/>
          <w:color w:val="FF0000"/>
          <w:sz w:val="22"/>
          <w:szCs w:val="22"/>
        </w:rPr>
      </w:pPr>
    </w:p>
    <w:p w:rsidR="00C60196" w:rsidRPr="00FE658B" w:rsidRDefault="00DC1678">
      <w:pPr>
        <w:keepNext/>
        <w:keepLines/>
        <w:spacing w:before="40"/>
        <w:ind w:left="1440"/>
        <w:rPr>
          <w:rFonts w:ascii="Calibri" w:eastAsia="Calibri" w:hAnsi="Calibri" w:cs="Calibri"/>
          <w:color w:val="000000" w:themeColor="text1"/>
          <w:sz w:val="22"/>
          <w:szCs w:val="22"/>
        </w:rPr>
      </w:pPr>
      <w:r w:rsidRPr="00FE658B">
        <w:rPr>
          <w:rFonts w:ascii="Calibri" w:eastAsia="Calibri" w:hAnsi="Calibri" w:cs="Calibri"/>
          <w:color w:val="000000" w:themeColor="text1"/>
          <w:sz w:val="22"/>
          <w:szCs w:val="22"/>
        </w:rPr>
        <w:t>Members Absent</w:t>
      </w:r>
    </w:p>
    <w:p w:rsidR="00FE658B" w:rsidRPr="00FE658B" w:rsidRDefault="00FE658B" w:rsidP="00FE658B">
      <w:pPr>
        <w:keepNext/>
        <w:keepLines/>
        <w:numPr>
          <w:ilvl w:val="0"/>
          <w:numId w:val="3"/>
        </w:numPr>
        <w:spacing w:before="40"/>
        <w:rPr>
          <w:rFonts w:ascii="Calibri" w:eastAsia="Calibri" w:hAnsi="Calibri" w:cs="Calibri"/>
          <w:color w:val="000000" w:themeColor="text1"/>
          <w:sz w:val="22"/>
          <w:szCs w:val="22"/>
        </w:rPr>
      </w:pPr>
      <w:r w:rsidRPr="00FE658B">
        <w:rPr>
          <w:rFonts w:ascii="Calibri" w:eastAsia="Calibri" w:hAnsi="Calibri" w:cs="Calibri"/>
          <w:color w:val="000000" w:themeColor="text1"/>
          <w:sz w:val="22"/>
          <w:szCs w:val="22"/>
        </w:rPr>
        <w:t>Rachel Utrecht, William Woods University; Committee Chair</w:t>
      </w:r>
    </w:p>
    <w:p w:rsidR="008C2E38" w:rsidRPr="00FE658B" w:rsidRDefault="008C2E38" w:rsidP="008C2E38">
      <w:pPr>
        <w:keepNext/>
        <w:keepLines/>
        <w:numPr>
          <w:ilvl w:val="0"/>
          <w:numId w:val="3"/>
        </w:numPr>
        <w:spacing w:before="40"/>
        <w:rPr>
          <w:rFonts w:ascii="Calibri" w:eastAsia="Calibri" w:hAnsi="Calibri" w:cs="Calibri"/>
          <w:color w:val="000000" w:themeColor="text1"/>
          <w:sz w:val="22"/>
          <w:szCs w:val="22"/>
        </w:rPr>
      </w:pPr>
      <w:r w:rsidRPr="00FE658B">
        <w:rPr>
          <w:rFonts w:ascii="Calibri" w:eastAsia="Calibri" w:hAnsi="Calibri" w:cs="Calibri"/>
          <w:color w:val="000000" w:themeColor="text1"/>
          <w:sz w:val="22"/>
          <w:szCs w:val="22"/>
        </w:rPr>
        <w:t>Jill Mahoney, William Woods University; Board Liaison</w:t>
      </w:r>
    </w:p>
    <w:p w:rsidR="00FE658B" w:rsidRPr="00FE658B" w:rsidRDefault="00FE658B" w:rsidP="00FE658B">
      <w:pPr>
        <w:keepNext/>
        <w:keepLines/>
        <w:numPr>
          <w:ilvl w:val="0"/>
          <w:numId w:val="3"/>
        </w:numPr>
        <w:spacing w:before="40"/>
        <w:rPr>
          <w:rFonts w:ascii="Calibri" w:eastAsia="Calibri" w:hAnsi="Calibri" w:cs="Calibri"/>
          <w:color w:val="000000" w:themeColor="text1"/>
          <w:sz w:val="22"/>
          <w:szCs w:val="22"/>
        </w:rPr>
      </w:pPr>
      <w:r w:rsidRPr="00FE658B">
        <w:rPr>
          <w:rFonts w:ascii="Calibri" w:eastAsia="Calibri" w:hAnsi="Calibri" w:cs="Calibri"/>
          <w:color w:val="000000" w:themeColor="text1"/>
          <w:sz w:val="22"/>
          <w:szCs w:val="22"/>
        </w:rPr>
        <w:t>Kirsten Gross, Missouri University of Science &amp; Technology</w:t>
      </w:r>
    </w:p>
    <w:p w:rsidR="00FE658B" w:rsidRPr="00FE658B" w:rsidRDefault="00FE658B" w:rsidP="00FE658B">
      <w:pPr>
        <w:keepNext/>
        <w:keepLines/>
        <w:numPr>
          <w:ilvl w:val="0"/>
          <w:numId w:val="3"/>
        </w:numPr>
        <w:spacing w:before="40"/>
        <w:rPr>
          <w:rFonts w:ascii="Calibri" w:eastAsia="Calibri" w:hAnsi="Calibri" w:cs="Calibri"/>
          <w:color w:val="000000" w:themeColor="text1"/>
          <w:sz w:val="22"/>
          <w:szCs w:val="22"/>
        </w:rPr>
      </w:pPr>
      <w:r w:rsidRPr="00FE658B">
        <w:rPr>
          <w:rFonts w:ascii="Calibri" w:eastAsia="Calibri" w:hAnsi="Calibri" w:cs="Calibri"/>
          <w:color w:val="000000" w:themeColor="text1"/>
          <w:sz w:val="22"/>
          <w:szCs w:val="22"/>
        </w:rPr>
        <w:t xml:space="preserve">Phyllis </w:t>
      </w:r>
      <w:proofErr w:type="spellStart"/>
      <w:r w:rsidRPr="00FE658B">
        <w:rPr>
          <w:rFonts w:ascii="Calibri" w:eastAsia="Calibri" w:hAnsi="Calibri" w:cs="Calibri"/>
          <w:color w:val="000000" w:themeColor="text1"/>
          <w:sz w:val="22"/>
          <w:szCs w:val="22"/>
        </w:rPr>
        <w:t>Holzenberg</w:t>
      </w:r>
      <w:proofErr w:type="spellEnd"/>
      <w:r w:rsidRPr="00FE658B">
        <w:rPr>
          <w:rFonts w:ascii="Calibri" w:eastAsia="Calibri" w:hAnsi="Calibri" w:cs="Calibri"/>
          <w:color w:val="000000" w:themeColor="text1"/>
          <w:sz w:val="22"/>
          <w:szCs w:val="22"/>
        </w:rPr>
        <w:t>, Drury University</w:t>
      </w:r>
    </w:p>
    <w:p w:rsidR="008C2E38" w:rsidRPr="00FE658B" w:rsidRDefault="008C2E38" w:rsidP="008C2E38">
      <w:pPr>
        <w:keepNext/>
        <w:keepLines/>
        <w:numPr>
          <w:ilvl w:val="0"/>
          <w:numId w:val="3"/>
        </w:numPr>
        <w:spacing w:before="40"/>
        <w:rPr>
          <w:rFonts w:ascii="Calibri" w:eastAsia="Calibri" w:hAnsi="Calibri" w:cs="Calibri"/>
          <w:color w:val="000000" w:themeColor="text1"/>
          <w:sz w:val="22"/>
          <w:szCs w:val="22"/>
        </w:rPr>
      </w:pPr>
      <w:r w:rsidRPr="00FE658B">
        <w:rPr>
          <w:rFonts w:ascii="Calibri" w:eastAsia="Calibri" w:hAnsi="Calibri" w:cs="Calibri"/>
          <w:color w:val="000000" w:themeColor="text1"/>
          <w:sz w:val="22"/>
          <w:szCs w:val="22"/>
        </w:rPr>
        <w:t>Sienna Madrid, Kansas City Art Institute</w:t>
      </w:r>
    </w:p>
    <w:p w:rsidR="008C2E38" w:rsidRPr="00FE658B" w:rsidRDefault="008C2E38" w:rsidP="008C2E38">
      <w:pPr>
        <w:keepNext/>
        <w:keepLines/>
        <w:numPr>
          <w:ilvl w:val="0"/>
          <w:numId w:val="3"/>
        </w:numPr>
        <w:spacing w:before="40"/>
        <w:rPr>
          <w:rFonts w:ascii="Calibri" w:eastAsia="Calibri" w:hAnsi="Calibri" w:cs="Calibri"/>
          <w:color w:val="000000" w:themeColor="text1"/>
          <w:sz w:val="22"/>
          <w:szCs w:val="22"/>
        </w:rPr>
      </w:pPr>
      <w:r w:rsidRPr="00FE658B">
        <w:rPr>
          <w:rFonts w:ascii="Calibri" w:eastAsia="Calibri" w:hAnsi="Calibri" w:cs="Calibri"/>
          <w:color w:val="000000" w:themeColor="text1"/>
          <w:sz w:val="22"/>
          <w:szCs w:val="22"/>
        </w:rPr>
        <w:t>Julie Portman, Saint Louis University</w:t>
      </w:r>
    </w:p>
    <w:p w:rsidR="00FE658B" w:rsidRPr="00FE658B" w:rsidRDefault="00FE658B" w:rsidP="00FE658B">
      <w:pPr>
        <w:keepNext/>
        <w:keepLines/>
        <w:numPr>
          <w:ilvl w:val="0"/>
          <w:numId w:val="3"/>
        </w:numPr>
        <w:spacing w:before="40"/>
        <w:rPr>
          <w:rFonts w:ascii="Calibri" w:eastAsia="Calibri" w:hAnsi="Calibri" w:cs="Calibri"/>
          <w:color w:val="000000" w:themeColor="text1"/>
          <w:sz w:val="22"/>
          <w:szCs w:val="22"/>
        </w:rPr>
      </w:pPr>
      <w:r w:rsidRPr="00FE658B">
        <w:rPr>
          <w:rFonts w:ascii="Calibri" w:eastAsia="Calibri" w:hAnsi="Calibri" w:cs="Calibri"/>
          <w:color w:val="000000" w:themeColor="text1"/>
          <w:sz w:val="22"/>
          <w:szCs w:val="22"/>
        </w:rPr>
        <w:t>Kathy Renner, Westminster College</w:t>
      </w:r>
    </w:p>
    <w:p w:rsidR="00C60196" w:rsidRPr="00FE658B" w:rsidRDefault="00DC1678">
      <w:pPr>
        <w:keepNext/>
        <w:keepLines/>
        <w:numPr>
          <w:ilvl w:val="0"/>
          <w:numId w:val="3"/>
        </w:numPr>
        <w:spacing w:before="40"/>
        <w:rPr>
          <w:rFonts w:ascii="Calibri" w:eastAsia="Calibri" w:hAnsi="Calibri" w:cs="Calibri"/>
          <w:color w:val="000000" w:themeColor="text1"/>
          <w:sz w:val="22"/>
          <w:szCs w:val="22"/>
        </w:rPr>
      </w:pPr>
      <w:r w:rsidRPr="00FE658B">
        <w:rPr>
          <w:rFonts w:ascii="Calibri" w:eastAsia="Calibri" w:hAnsi="Calibri" w:cs="Calibri"/>
          <w:color w:val="000000" w:themeColor="text1"/>
          <w:sz w:val="22"/>
          <w:szCs w:val="22"/>
        </w:rPr>
        <w:t>D</w:t>
      </w:r>
      <w:r w:rsidR="00971CBA" w:rsidRPr="00FE658B">
        <w:rPr>
          <w:rFonts w:ascii="Calibri" w:eastAsia="Calibri" w:hAnsi="Calibri" w:cs="Calibri"/>
          <w:color w:val="000000" w:themeColor="text1"/>
          <w:sz w:val="22"/>
          <w:szCs w:val="22"/>
        </w:rPr>
        <w:t>o</w:t>
      </w:r>
      <w:r w:rsidRPr="00FE658B">
        <w:rPr>
          <w:rFonts w:ascii="Calibri" w:eastAsia="Calibri" w:hAnsi="Calibri" w:cs="Calibri"/>
          <w:color w:val="000000" w:themeColor="text1"/>
          <w:sz w:val="22"/>
          <w:szCs w:val="22"/>
        </w:rPr>
        <w:t>nna Bacon, Ex-Officio, MOBIUS</w:t>
      </w:r>
    </w:p>
    <w:p w:rsidR="00C60196" w:rsidRPr="0007158D" w:rsidRDefault="00C60196">
      <w:pPr>
        <w:ind w:left="720"/>
        <w:rPr>
          <w:rFonts w:ascii="Calibri" w:eastAsia="Calibri" w:hAnsi="Calibri" w:cs="Calibri"/>
          <w:color w:val="FF0000"/>
          <w:sz w:val="22"/>
          <w:szCs w:val="22"/>
        </w:rPr>
      </w:pPr>
    </w:p>
    <w:p w:rsidR="00C60196" w:rsidRPr="00FE658B" w:rsidRDefault="00DC1678">
      <w:pPr>
        <w:rPr>
          <w:color w:val="000000" w:themeColor="text1"/>
        </w:rPr>
      </w:pPr>
      <w:r w:rsidRPr="00FE658B">
        <w:rPr>
          <w:rFonts w:ascii="Calibri" w:eastAsia="Calibri" w:hAnsi="Calibri" w:cs="Calibri"/>
          <w:color w:val="000000" w:themeColor="text1"/>
          <w:sz w:val="22"/>
          <w:szCs w:val="22"/>
        </w:rPr>
        <w:t>Meeting Minutes</w:t>
      </w:r>
    </w:p>
    <w:p w:rsidR="00C60196" w:rsidRPr="00FE658B" w:rsidRDefault="00C60196">
      <w:pPr>
        <w:rPr>
          <w:rFonts w:ascii="Calibri" w:eastAsia="Calibri" w:hAnsi="Calibri" w:cs="Calibri"/>
          <w:color w:val="000000" w:themeColor="text1"/>
          <w:sz w:val="22"/>
          <w:szCs w:val="22"/>
        </w:rPr>
      </w:pPr>
    </w:p>
    <w:p w:rsidR="00C60196" w:rsidRPr="00FE658B" w:rsidRDefault="00DC1678">
      <w:pPr>
        <w:numPr>
          <w:ilvl w:val="0"/>
          <w:numId w:val="2"/>
        </w:numPr>
        <w:pBdr>
          <w:top w:val="nil"/>
          <w:left w:val="nil"/>
          <w:bottom w:val="nil"/>
          <w:right w:val="nil"/>
          <w:between w:val="nil"/>
        </w:pBdr>
        <w:rPr>
          <w:rFonts w:ascii="Calibri" w:eastAsia="Calibri" w:hAnsi="Calibri" w:cs="Calibri"/>
          <w:color w:val="000000" w:themeColor="text1"/>
          <w:sz w:val="22"/>
          <w:szCs w:val="22"/>
        </w:rPr>
      </w:pPr>
      <w:r w:rsidRPr="00FE658B">
        <w:rPr>
          <w:rFonts w:ascii="Calibri" w:eastAsia="Calibri" w:hAnsi="Calibri" w:cs="Calibri"/>
          <w:color w:val="000000" w:themeColor="text1"/>
          <w:sz w:val="22"/>
          <w:szCs w:val="22"/>
        </w:rPr>
        <w:t>Call to order</w:t>
      </w:r>
    </w:p>
    <w:p w:rsidR="00D83769" w:rsidRPr="00FE658B" w:rsidRDefault="00DC1678" w:rsidP="00614815">
      <w:pPr>
        <w:keepNext/>
        <w:keepLines/>
        <w:spacing w:before="40"/>
        <w:ind w:left="1440"/>
        <w:rPr>
          <w:rFonts w:ascii="Calibri" w:eastAsia="Calibri" w:hAnsi="Calibri" w:cs="Calibri"/>
          <w:color w:val="000000" w:themeColor="text1"/>
          <w:sz w:val="22"/>
          <w:szCs w:val="22"/>
        </w:rPr>
      </w:pPr>
      <w:r w:rsidRPr="00FE658B">
        <w:rPr>
          <w:rFonts w:ascii="Calibri" w:eastAsia="Calibri" w:hAnsi="Calibri" w:cs="Calibri"/>
          <w:color w:val="000000" w:themeColor="text1"/>
          <w:sz w:val="22"/>
          <w:szCs w:val="22"/>
        </w:rPr>
        <w:t>Meeting was called to order at 10:</w:t>
      </w:r>
      <w:r w:rsidR="00614815" w:rsidRPr="00FE658B">
        <w:rPr>
          <w:rFonts w:ascii="Calibri" w:eastAsia="Calibri" w:hAnsi="Calibri" w:cs="Calibri"/>
          <w:color w:val="000000" w:themeColor="text1"/>
          <w:sz w:val="22"/>
          <w:szCs w:val="22"/>
        </w:rPr>
        <w:t>0</w:t>
      </w:r>
      <w:r w:rsidR="00FE658B" w:rsidRPr="00FE658B">
        <w:rPr>
          <w:rFonts w:ascii="Calibri" w:eastAsia="Calibri" w:hAnsi="Calibri" w:cs="Calibri"/>
          <w:color w:val="000000" w:themeColor="text1"/>
          <w:sz w:val="22"/>
          <w:szCs w:val="22"/>
        </w:rPr>
        <w:t>2</w:t>
      </w:r>
      <w:r w:rsidR="00614815" w:rsidRPr="00FE658B">
        <w:rPr>
          <w:rFonts w:ascii="Calibri" w:eastAsia="Calibri" w:hAnsi="Calibri" w:cs="Calibri"/>
          <w:color w:val="000000" w:themeColor="text1"/>
          <w:sz w:val="22"/>
          <w:szCs w:val="22"/>
        </w:rPr>
        <w:t xml:space="preserve"> am</w:t>
      </w:r>
    </w:p>
    <w:p w:rsidR="00614815" w:rsidRPr="00FE658B" w:rsidRDefault="00614815" w:rsidP="00614815">
      <w:pPr>
        <w:pStyle w:val="ListParagraph"/>
        <w:keepNext/>
        <w:keepLines/>
        <w:spacing w:before="40"/>
        <w:rPr>
          <w:rFonts w:ascii="Calibri" w:eastAsia="Calibri" w:hAnsi="Calibri" w:cs="Calibri"/>
          <w:color w:val="000000" w:themeColor="text1"/>
          <w:sz w:val="22"/>
          <w:szCs w:val="22"/>
        </w:rPr>
      </w:pPr>
    </w:p>
    <w:p w:rsidR="00DC1D5B" w:rsidRPr="00FE658B" w:rsidRDefault="00DC1D5B" w:rsidP="00D83769">
      <w:pPr>
        <w:pStyle w:val="ListParagraph"/>
        <w:keepNext/>
        <w:keepLines/>
        <w:numPr>
          <w:ilvl w:val="0"/>
          <w:numId w:val="2"/>
        </w:numPr>
        <w:spacing w:before="40"/>
        <w:rPr>
          <w:rFonts w:ascii="Calibri" w:eastAsia="Calibri" w:hAnsi="Calibri" w:cs="Calibri"/>
          <w:color w:val="000000" w:themeColor="text1"/>
          <w:sz w:val="22"/>
          <w:szCs w:val="22"/>
        </w:rPr>
      </w:pPr>
      <w:r w:rsidRPr="00FE658B">
        <w:rPr>
          <w:rFonts w:ascii="Calibri" w:eastAsia="Calibri" w:hAnsi="Calibri" w:cs="Calibri"/>
          <w:color w:val="000000" w:themeColor="text1"/>
          <w:sz w:val="22"/>
          <w:szCs w:val="22"/>
        </w:rPr>
        <w:t>Roll call</w:t>
      </w:r>
    </w:p>
    <w:p w:rsidR="00C60196" w:rsidRPr="00FE658B" w:rsidRDefault="00C60196">
      <w:pPr>
        <w:keepNext/>
        <w:keepLines/>
        <w:spacing w:before="40"/>
        <w:ind w:left="1440"/>
        <w:rPr>
          <w:rFonts w:ascii="Calibri" w:eastAsia="Calibri" w:hAnsi="Calibri" w:cs="Calibri"/>
          <w:color w:val="000000" w:themeColor="text1"/>
          <w:sz w:val="22"/>
          <w:szCs w:val="22"/>
        </w:rPr>
      </w:pPr>
    </w:p>
    <w:p w:rsidR="00C60196" w:rsidRPr="00653901" w:rsidRDefault="00DC1678">
      <w:pPr>
        <w:numPr>
          <w:ilvl w:val="0"/>
          <w:numId w:val="2"/>
        </w:numPr>
        <w:pBdr>
          <w:top w:val="nil"/>
          <w:left w:val="nil"/>
          <w:bottom w:val="nil"/>
          <w:right w:val="nil"/>
          <w:between w:val="nil"/>
        </w:pBdr>
        <w:rPr>
          <w:rFonts w:ascii="Calibri" w:eastAsia="Calibri" w:hAnsi="Calibri" w:cs="Calibri"/>
          <w:color w:val="000000" w:themeColor="text1"/>
          <w:sz w:val="22"/>
          <w:szCs w:val="22"/>
        </w:rPr>
      </w:pPr>
      <w:r w:rsidRPr="00653901">
        <w:rPr>
          <w:rFonts w:ascii="Calibri" w:eastAsia="Calibri" w:hAnsi="Calibri" w:cs="Calibri"/>
          <w:color w:val="000000" w:themeColor="text1"/>
          <w:sz w:val="22"/>
          <w:szCs w:val="22"/>
        </w:rPr>
        <w:t>Adoption of the agenda</w:t>
      </w:r>
    </w:p>
    <w:p w:rsidR="00C60196" w:rsidRPr="00653901" w:rsidRDefault="00DC1678" w:rsidP="00C033DB">
      <w:pPr>
        <w:pStyle w:val="ListParagraph"/>
        <w:keepNext/>
        <w:keepLines/>
        <w:numPr>
          <w:ilvl w:val="1"/>
          <w:numId w:val="2"/>
        </w:numPr>
        <w:spacing w:before="40"/>
        <w:rPr>
          <w:rFonts w:ascii="Calibri" w:eastAsia="Calibri" w:hAnsi="Calibri" w:cs="Calibri"/>
          <w:color w:val="000000" w:themeColor="text1"/>
          <w:sz w:val="22"/>
          <w:szCs w:val="22"/>
        </w:rPr>
      </w:pPr>
      <w:r w:rsidRPr="00653901">
        <w:rPr>
          <w:rFonts w:ascii="Calibri" w:eastAsia="Calibri" w:hAnsi="Calibri" w:cs="Calibri"/>
          <w:color w:val="000000" w:themeColor="text1"/>
          <w:sz w:val="22"/>
          <w:szCs w:val="22"/>
        </w:rPr>
        <w:t>The</w:t>
      </w:r>
      <w:r w:rsidR="004F480C" w:rsidRPr="00653901">
        <w:rPr>
          <w:rFonts w:ascii="Calibri" w:eastAsia="Calibri" w:hAnsi="Calibri" w:cs="Calibri"/>
          <w:color w:val="000000" w:themeColor="text1"/>
          <w:sz w:val="22"/>
          <w:szCs w:val="22"/>
        </w:rPr>
        <w:t xml:space="preserve"> agenda adopted without changes</w:t>
      </w:r>
    </w:p>
    <w:p w:rsidR="00C60196" w:rsidRPr="00653901" w:rsidRDefault="00C60196">
      <w:pPr>
        <w:keepNext/>
        <w:keepLines/>
        <w:spacing w:before="40"/>
        <w:ind w:left="1440"/>
        <w:rPr>
          <w:rFonts w:ascii="Calibri" w:eastAsia="Calibri" w:hAnsi="Calibri" w:cs="Calibri"/>
          <w:color w:val="000000" w:themeColor="text1"/>
          <w:sz w:val="22"/>
          <w:szCs w:val="22"/>
        </w:rPr>
      </w:pPr>
    </w:p>
    <w:p w:rsidR="00CD4AAA" w:rsidRPr="00653901" w:rsidRDefault="00DC1678" w:rsidP="00CD4AAA">
      <w:pPr>
        <w:numPr>
          <w:ilvl w:val="0"/>
          <w:numId w:val="2"/>
        </w:numPr>
        <w:pBdr>
          <w:top w:val="nil"/>
          <w:left w:val="nil"/>
          <w:bottom w:val="nil"/>
          <w:right w:val="nil"/>
          <w:between w:val="nil"/>
        </w:pBdr>
        <w:rPr>
          <w:rFonts w:ascii="Calibri" w:eastAsia="Calibri" w:hAnsi="Calibri" w:cs="Calibri"/>
          <w:color w:val="000000" w:themeColor="text1"/>
          <w:sz w:val="22"/>
          <w:szCs w:val="22"/>
        </w:rPr>
      </w:pPr>
      <w:r w:rsidRPr="00653901">
        <w:rPr>
          <w:rFonts w:ascii="Calibri" w:eastAsia="Calibri" w:hAnsi="Calibri" w:cs="Calibri"/>
          <w:color w:val="000000" w:themeColor="text1"/>
          <w:sz w:val="22"/>
          <w:szCs w:val="22"/>
        </w:rPr>
        <w:t>Approval of the minutes</w:t>
      </w:r>
    </w:p>
    <w:p w:rsidR="00CD4AAA" w:rsidRPr="00653901" w:rsidRDefault="00C9476A" w:rsidP="00CD4AAA">
      <w:pPr>
        <w:numPr>
          <w:ilvl w:val="1"/>
          <w:numId w:val="2"/>
        </w:numPr>
        <w:pBdr>
          <w:top w:val="nil"/>
          <w:left w:val="nil"/>
          <w:bottom w:val="nil"/>
          <w:right w:val="nil"/>
          <w:between w:val="nil"/>
        </w:pBdr>
        <w:rPr>
          <w:rFonts w:ascii="Calibri" w:eastAsia="Calibri" w:hAnsi="Calibri" w:cs="Calibri"/>
          <w:color w:val="000000" w:themeColor="text1"/>
          <w:sz w:val="22"/>
          <w:szCs w:val="22"/>
        </w:rPr>
      </w:pPr>
      <w:r w:rsidRPr="00653901">
        <w:rPr>
          <w:rFonts w:ascii="Calibri" w:eastAsia="Calibri" w:hAnsi="Calibri" w:cs="Calibri"/>
          <w:color w:val="000000" w:themeColor="text1"/>
          <w:sz w:val="22"/>
          <w:szCs w:val="22"/>
        </w:rPr>
        <w:t>No minutes to approve</w:t>
      </w:r>
    </w:p>
    <w:p w:rsidR="00C60196" w:rsidRPr="00653901" w:rsidRDefault="00C033DB" w:rsidP="00CD4AAA">
      <w:pPr>
        <w:numPr>
          <w:ilvl w:val="1"/>
          <w:numId w:val="2"/>
        </w:numPr>
        <w:pBdr>
          <w:top w:val="nil"/>
          <w:left w:val="nil"/>
          <w:bottom w:val="nil"/>
          <w:right w:val="nil"/>
          <w:between w:val="nil"/>
        </w:pBdr>
        <w:rPr>
          <w:rFonts w:ascii="Calibri" w:eastAsia="Calibri" w:hAnsi="Calibri" w:cs="Calibri"/>
          <w:color w:val="000000" w:themeColor="text1"/>
          <w:sz w:val="22"/>
          <w:szCs w:val="22"/>
        </w:rPr>
      </w:pPr>
      <w:r w:rsidRPr="00653901">
        <w:rPr>
          <w:rFonts w:ascii="Calibri" w:eastAsia="Calibri" w:hAnsi="Calibri" w:cs="Calibri"/>
          <w:color w:val="000000" w:themeColor="text1"/>
          <w:sz w:val="22"/>
          <w:szCs w:val="22"/>
        </w:rPr>
        <w:t>No changes submitted for any previous minutes</w:t>
      </w:r>
    </w:p>
    <w:p w:rsidR="00F978E7" w:rsidRPr="00653901" w:rsidRDefault="00F978E7" w:rsidP="00F978E7">
      <w:pPr>
        <w:pBdr>
          <w:top w:val="nil"/>
          <w:left w:val="nil"/>
          <w:bottom w:val="nil"/>
          <w:right w:val="nil"/>
          <w:between w:val="nil"/>
        </w:pBdr>
        <w:ind w:left="720"/>
        <w:rPr>
          <w:rFonts w:ascii="Calibri" w:eastAsia="Calibri" w:hAnsi="Calibri" w:cs="Calibri"/>
          <w:color w:val="000000" w:themeColor="text1"/>
          <w:sz w:val="22"/>
          <w:szCs w:val="22"/>
        </w:rPr>
      </w:pPr>
    </w:p>
    <w:p w:rsidR="0013162E" w:rsidRPr="00CB2283" w:rsidRDefault="00DC1678" w:rsidP="0013162E">
      <w:pPr>
        <w:numPr>
          <w:ilvl w:val="0"/>
          <w:numId w:val="2"/>
        </w:numPr>
        <w:pBdr>
          <w:top w:val="nil"/>
          <w:left w:val="nil"/>
          <w:bottom w:val="nil"/>
          <w:right w:val="nil"/>
          <w:between w:val="nil"/>
        </w:pBdr>
        <w:rPr>
          <w:rFonts w:ascii="Calibri" w:eastAsia="Calibri" w:hAnsi="Calibri" w:cs="Calibri"/>
          <w:color w:val="000000" w:themeColor="text1"/>
          <w:sz w:val="22"/>
          <w:szCs w:val="22"/>
        </w:rPr>
      </w:pPr>
      <w:r w:rsidRPr="00CB2283">
        <w:rPr>
          <w:rFonts w:ascii="Calibri" w:eastAsia="Calibri" w:hAnsi="Calibri" w:cs="Calibri"/>
          <w:color w:val="000000" w:themeColor="text1"/>
          <w:sz w:val="22"/>
          <w:szCs w:val="22"/>
        </w:rPr>
        <w:t>Information Items</w:t>
      </w:r>
    </w:p>
    <w:p w:rsidR="00CB2283" w:rsidRDefault="00CB2283" w:rsidP="00C033DB">
      <w:pPr>
        <w:numPr>
          <w:ilvl w:val="1"/>
          <w:numId w:val="2"/>
        </w:numPr>
        <w:pBdr>
          <w:top w:val="nil"/>
          <w:left w:val="nil"/>
          <w:bottom w:val="nil"/>
          <w:right w:val="nil"/>
          <w:between w:val="nil"/>
        </w:pBdr>
        <w:rPr>
          <w:rFonts w:ascii="Calibri" w:eastAsia="Calibri" w:hAnsi="Calibri" w:cs="Calibri"/>
          <w:color w:val="000000" w:themeColor="text1"/>
          <w:sz w:val="22"/>
          <w:szCs w:val="22"/>
        </w:rPr>
      </w:pPr>
      <w:r w:rsidRPr="00CB2283">
        <w:rPr>
          <w:rFonts w:ascii="Calibri" w:eastAsia="Calibri" w:hAnsi="Calibri" w:cs="Calibri"/>
          <w:color w:val="000000" w:themeColor="text1"/>
          <w:sz w:val="22"/>
          <w:szCs w:val="22"/>
        </w:rPr>
        <w:t>The EBSCO Users group is going on in Omaha, Nebraska. Donna, Christina, and Adrienne are attending.</w:t>
      </w:r>
    </w:p>
    <w:p w:rsidR="00CB2283" w:rsidRPr="00CB2283" w:rsidRDefault="00CB2283" w:rsidP="00C033DB">
      <w:pPr>
        <w:numPr>
          <w:ilvl w:val="1"/>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lastRenderedPageBreak/>
        <w:t>FOLIO Implementers SIG is conducting a FOLIO users’ census. Libraries are encouraged to fill out the census.</w:t>
      </w:r>
    </w:p>
    <w:p w:rsidR="00A409DB" w:rsidRPr="000660E4" w:rsidRDefault="00A409DB" w:rsidP="00CB2283">
      <w:pPr>
        <w:pBdr>
          <w:top w:val="nil"/>
          <w:left w:val="nil"/>
          <w:bottom w:val="nil"/>
          <w:right w:val="nil"/>
          <w:between w:val="nil"/>
        </w:pBdr>
        <w:rPr>
          <w:rFonts w:ascii="Calibri" w:eastAsia="Calibri" w:hAnsi="Calibri" w:cs="Calibri"/>
          <w:color w:val="000000" w:themeColor="text1"/>
          <w:sz w:val="22"/>
          <w:szCs w:val="22"/>
        </w:rPr>
      </w:pPr>
    </w:p>
    <w:p w:rsidR="000E3678" w:rsidRPr="000660E4" w:rsidRDefault="000E3678" w:rsidP="00D83769">
      <w:pPr>
        <w:pStyle w:val="ListParagraph"/>
        <w:numPr>
          <w:ilvl w:val="0"/>
          <w:numId w:val="2"/>
        </w:numPr>
        <w:pBdr>
          <w:top w:val="nil"/>
          <w:left w:val="nil"/>
          <w:bottom w:val="nil"/>
          <w:right w:val="nil"/>
          <w:between w:val="nil"/>
        </w:pBdr>
        <w:rPr>
          <w:rFonts w:ascii="Calibri" w:eastAsia="Calibri" w:hAnsi="Calibri" w:cs="Calibri"/>
          <w:color w:val="000000" w:themeColor="text1"/>
          <w:sz w:val="22"/>
          <w:szCs w:val="22"/>
        </w:rPr>
      </w:pPr>
      <w:r w:rsidRPr="000660E4">
        <w:rPr>
          <w:rFonts w:ascii="Calibri" w:eastAsia="Calibri" w:hAnsi="Calibri" w:cs="Calibri"/>
          <w:color w:val="000000" w:themeColor="text1"/>
          <w:sz w:val="22"/>
          <w:szCs w:val="22"/>
        </w:rPr>
        <w:t>Old Business</w:t>
      </w:r>
    </w:p>
    <w:p w:rsidR="00CD4AAA" w:rsidRPr="000660E4" w:rsidRDefault="00CD4AAA" w:rsidP="00CD4AAA">
      <w:pPr>
        <w:numPr>
          <w:ilvl w:val="1"/>
          <w:numId w:val="2"/>
        </w:numPr>
        <w:rPr>
          <w:rFonts w:ascii="Calibri" w:eastAsia="Calibri" w:hAnsi="Calibri" w:cs="Calibri"/>
          <w:color w:val="000000" w:themeColor="text1"/>
          <w:sz w:val="22"/>
          <w:szCs w:val="22"/>
        </w:rPr>
      </w:pPr>
      <w:r w:rsidRPr="000660E4">
        <w:rPr>
          <w:rFonts w:ascii="Calibri" w:eastAsia="Calibri" w:hAnsi="Calibri" w:cs="Calibri"/>
          <w:color w:val="000000" w:themeColor="text1"/>
          <w:sz w:val="22"/>
          <w:szCs w:val="22"/>
        </w:rPr>
        <w:t xml:space="preserve">Globally” protected fields &amp; guidelines for overlaying shared MARC records </w:t>
      </w:r>
    </w:p>
    <w:p w:rsidR="00CD4AAA" w:rsidRPr="000660E4" w:rsidRDefault="00CD4AAA" w:rsidP="00CD4AAA">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sidRPr="000660E4">
        <w:rPr>
          <w:rFonts w:ascii="Calibri" w:eastAsia="Calibri" w:hAnsi="Calibri" w:cs="Calibri"/>
          <w:color w:val="000000" w:themeColor="text1"/>
          <w:sz w:val="22"/>
          <w:szCs w:val="22"/>
        </w:rPr>
        <w:t>Tabled for testing (Vivian)</w:t>
      </w:r>
    </w:p>
    <w:p w:rsidR="00CD4AAA" w:rsidRPr="000660E4" w:rsidRDefault="00CD4AAA" w:rsidP="00CD4AAA">
      <w:pPr>
        <w:numPr>
          <w:ilvl w:val="1"/>
          <w:numId w:val="2"/>
        </w:numPr>
        <w:pBdr>
          <w:top w:val="nil"/>
          <w:left w:val="nil"/>
          <w:bottom w:val="nil"/>
          <w:right w:val="nil"/>
          <w:between w:val="nil"/>
        </w:pBdr>
        <w:rPr>
          <w:rFonts w:ascii="Calibri" w:eastAsia="Calibri" w:hAnsi="Calibri" w:cs="Calibri"/>
          <w:color w:val="000000" w:themeColor="text1"/>
          <w:sz w:val="22"/>
          <w:szCs w:val="22"/>
        </w:rPr>
      </w:pPr>
      <w:r w:rsidRPr="000660E4">
        <w:rPr>
          <w:rFonts w:ascii="Calibri" w:eastAsia="Calibri" w:hAnsi="Calibri" w:cs="Calibri"/>
          <w:color w:val="000000" w:themeColor="text1"/>
          <w:sz w:val="22"/>
          <w:szCs w:val="22"/>
        </w:rPr>
        <w:t xml:space="preserve">Peer Mentor survey responses) </w:t>
      </w:r>
    </w:p>
    <w:p w:rsidR="00AB50EA" w:rsidRPr="000660E4" w:rsidRDefault="000660E4" w:rsidP="00CD4AAA">
      <w:pPr>
        <w:numPr>
          <w:ilvl w:val="2"/>
          <w:numId w:val="2"/>
        </w:numPr>
        <w:pBdr>
          <w:top w:val="nil"/>
          <w:left w:val="nil"/>
          <w:bottom w:val="nil"/>
          <w:right w:val="nil"/>
          <w:between w:val="nil"/>
        </w:pBdr>
        <w:rPr>
          <w:rFonts w:ascii="Calibri" w:eastAsia="Calibri" w:hAnsi="Calibri" w:cs="Calibri"/>
          <w:color w:val="000000" w:themeColor="text1"/>
          <w:sz w:val="22"/>
          <w:szCs w:val="22"/>
        </w:rPr>
      </w:pPr>
      <w:r w:rsidRPr="000660E4">
        <w:rPr>
          <w:rFonts w:ascii="Calibri" w:eastAsia="Calibri" w:hAnsi="Calibri" w:cs="Calibri"/>
          <w:color w:val="000000" w:themeColor="text1"/>
          <w:sz w:val="22"/>
          <w:szCs w:val="22"/>
        </w:rPr>
        <w:t>No additional mentorship requests at this time.</w:t>
      </w:r>
    </w:p>
    <w:p w:rsidR="000660E4" w:rsidRDefault="000660E4" w:rsidP="000660E4">
      <w:pPr>
        <w:numPr>
          <w:ilvl w:val="3"/>
          <w:numId w:val="2"/>
        </w:numPr>
        <w:pBdr>
          <w:top w:val="nil"/>
          <w:left w:val="nil"/>
          <w:bottom w:val="nil"/>
          <w:right w:val="nil"/>
          <w:between w:val="nil"/>
        </w:pBdr>
        <w:rPr>
          <w:rFonts w:ascii="Calibri" w:eastAsia="Calibri" w:hAnsi="Calibri" w:cs="Calibri"/>
          <w:color w:val="000000" w:themeColor="text1"/>
          <w:sz w:val="22"/>
          <w:szCs w:val="22"/>
        </w:rPr>
      </w:pPr>
      <w:r w:rsidRPr="000660E4">
        <w:rPr>
          <w:rFonts w:ascii="Calibri" w:eastAsia="Calibri" w:hAnsi="Calibri" w:cs="Calibri"/>
          <w:color w:val="000000" w:themeColor="text1"/>
          <w:sz w:val="22"/>
          <w:szCs w:val="22"/>
        </w:rPr>
        <w:t>Julianne has been working with her mentees.</w:t>
      </w:r>
    </w:p>
    <w:p w:rsidR="000660E4" w:rsidRDefault="0003293F" w:rsidP="0003293F">
      <w:pPr>
        <w:numPr>
          <w:ilvl w:val="2"/>
          <w:numId w:val="2"/>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Plan to discuss next areas of mentorship during conference session</w:t>
      </w:r>
    </w:p>
    <w:p w:rsidR="000660E4" w:rsidRDefault="0003293F" w:rsidP="000660E4">
      <w:pPr>
        <w:numPr>
          <w:ilvl w:val="3"/>
          <w:numId w:val="2"/>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Julianne reported that there is a new folder in the committee drive for the conference presentation and that work has begun on a slide deck.</w:t>
      </w:r>
    </w:p>
    <w:p w:rsidR="0003293F" w:rsidRDefault="0003293F" w:rsidP="000660E4">
      <w:pPr>
        <w:numPr>
          <w:ilvl w:val="3"/>
          <w:numId w:val="2"/>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When people filled out the survey, they indicated what areas they were seeking mentorship in and the committee selected the top two. There is the option to solicit additional areas of mentorship at the conference.</w:t>
      </w:r>
    </w:p>
    <w:p w:rsidR="0003293F" w:rsidRDefault="0003293F" w:rsidP="000660E4">
      <w:pPr>
        <w:numPr>
          <w:ilvl w:val="3"/>
          <w:numId w:val="2"/>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Shellie shared the link to the presentation slide deck in progress.</w:t>
      </w:r>
    </w:p>
    <w:p w:rsidR="009560E0" w:rsidRPr="0003293F" w:rsidRDefault="009560E0" w:rsidP="009560E0">
      <w:pPr>
        <w:pBdr>
          <w:top w:val="nil"/>
          <w:left w:val="nil"/>
          <w:bottom w:val="nil"/>
          <w:right w:val="nil"/>
          <w:between w:val="nil"/>
        </w:pBdr>
        <w:rPr>
          <w:rFonts w:ascii="Calibri" w:eastAsia="Calibri" w:hAnsi="Calibri" w:cs="Calibri"/>
          <w:color w:val="000000" w:themeColor="text1"/>
          <w:sz w:val="22"/>
          <w:szCs w:val="22"/>
        </w:rPr>
      </w:pPr>
    </w:p>
    <w:p w:rsidR="003D44D3" w:rsidRDefault="00542894" w:rsidP="00542894">
      <w:pPr>
        <w:pStyle w:val="ListParagraph"/>
        <w:numPr>
          <w:ilvl w:val="0"/>
          <w:numId w:val="2"/>
        </w:numPr>
        <w:pBdr>
          <w:top w:val="nil"/>
          <w:left w:val="nil"/>
          <w:bottom w:val="nil"/>
          <w:right w:val="nil"/>
          <w:between w:val="nil"/>
        </w:pBdr>
        <w:rPr>
          <w:rFonts w:ascii="Calibri" w:eastAsia="Calibri" w:hAnsi="Calibri" w:cs="Calibri"/>
          <w:color w:val="000000" w:themeColor="text1"/>
          <w:sz w:val="22"/>
          <w:szCs w:val="22"/>
        </w:rPr>
      </w:pPr>
      <w:r w:rsidRPr="0003293F">
        <w:rPr>
          <w:rFonts w:ascii="Calibri" w:eastAsia="Calibri" w:hAnsi="Calibri" w:cs="Calibri"/>
          <w:color w:val="000000" w:themeColor="text1"/>
          <w:sz w:val="22"/>
          <w:szCs w:val="22"/>
        </w:rPr>
        <w:t>New Business</w:t>
      </w:r>
    </w:p>
    <w:p w:rsidR="0003293F" w:rsidRPr="0003293F" w:rsidRDefault="0003293F" w:rsidP="0003293F">
      <w:pPr>
        <w:pStyle w:val="ListParagraph"/>
        <w:numPr>
          <w:ilvl w:val="1"/>
          <w:numId w:val="2"/>
        </w:numPr>
        <w:pBdr>
          <w:top w:val="nil"/>
          <w:left w:val="nil"/>
          <w:bottom w:val="nil"/>
          <w:right w:val="nil"/>
          <w:between w:val="nil"/>
        </w:pBdr>
        <w:rPr>
          <w:rFonts w:ascii="Calibri" w:eastAsia="Calibri" w:hAnsi="Calibri" w:cs="Calibri"/>
          <w:color w:val="000000" w:themeColor="text1"/>
          <w:sz w:val="22"/>
          <w:szCs w:val="22"/>
        </w:rPr>
      </w:pPr>
      <w:r w:rsidRPr="0003293F">
        <w:rPr>
          <w:rFonts w:ascii="Calibri" w:eastAsia="Calibri" w:hAnsi="Calibri" w:cs="Calibri"/>
          <w:color w:val="000000" w:themeColor="text1"/>
          <w:sz w:val="22"/>
          <w:szCs w:val="22"/>
        </w:rPr>
        <w:t>Develop guidance for OpenRS suppression of e-resources</w:t>
      </w:r>
    </w:p>
    <w:p w:rsidR="0003293F" w:rsidRDefault="00177B12" w:rsidP="0003293F">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There is a document in the committee folder, but it has no content. Vivian has this on her </w:t>
      </w:r>
      <w:proofErr w:type="gramStart"/>
      <w:r>
        <w:rPr>
          <w:rFonts w:ascii="Calibri" w:eastAsia="Calibri" w:hAnsi="Calibri" w:cs="Calibri"/>
          <w:color w:val="000000" w:themeColor="text1"/>
          <w:sz w:val="22"/>
          <w:szCs w:val="22"/>
        </w:rPr>
        <w:t>To</w:t>
      </w:r>
      <w:proofErr w:type="gramEnd"/>
      <w:r>
        <w:rPr>
          <w:rFonts w:ascii="Calibri" w:eastAsia="Calibri" w:hAnsi="Calibri" w:cs="Calibri"/>
          <w:color w:val="000000" w:themeColor="text1"/>
          <w:sz w:val="22"/>
          <w:szCs w:val="22"/>
        </w:rPr>
        <w:t xml:space="preserve"> Do list.</w:t>
      </w:r>
    </w:p>
    <w:p w:rsidR="00177B12" w:rsidRDefault="00177B12" w:rsidP="00177B12">
      <w:pPr>
        <w:numPr>
          <w:ilvl w:val="1"/>
          <w:numId w:val="2"/>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Quarterly committee reports </w:t>
      </w:r>
    </w:p>
    <w:p w:rsidR="00177B12" w:rsidRDefault="004A198B" w:rsidP="004A198B">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The Board has asked us for an Annual Report and a mid-year report, but we are not obligated to produce quarterly reports.</w:t>
      </w:r>
    </w:p>
    <w:p w:rsidR="004A198B" w:rsidRDefault="004A198B" w:rsidP="004A198B">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The is the time to be working on the Annual (end of year) Report, since the Board likes to receive those by/before the conference.</w:t>
      </w:r>
    </w:p>
    <w:p w:rsidR="004A198B" w:rsidRDefault="004A198B" w:rsidP="004A198B">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The reports are written by the Chair/Vice-Chair and then submitted to the committee as a whole for feedback. </w:t>
      </w:r>
    </w:p>
    <w:p w:rsidR="004A198B" w:rsidRDefault="004A198B" w:rsidP="004A198B">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Julianne will contact Rachel and work on the Annual Report, for review by the committee at the June meeting</w:t>
      </w:r>
    </w:p>
    <w:p w:rsidR="00F71719" w:rsidRDefault="00F71719" w:rsidP="00F71719">
      <w:pPr>
        <w:pStyle w:val="ListParagraph"/>
        <w:numPr>
          <w:ilvl w:val="1"/>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Truman </w:t>
      </w:r>
      <w:proofErr w:type="spellStart"/>
      <w:r>
        <w:rPr>
          <w:rFonts w:ascii="Calibri" w:eastAsia="Calibri" w:hAnsi="Calibri" w:cs="Calibri"/>
          <w:color w:val="000000" w:themeColor="text1"/>
          <w:sz w:val="22"/>
          <w:szCs w:val="22"/>
        </w:rPr>
        <w:t>eResources</w:t>
      </w:r>
      <w:proofErr w:type="spellEnd"/>
      <w:r>
        <w:rPr>
          <w:rFonts w:ascii="Calibri" w:eastAsia="Calibri" w:hAnsi="Calibri" w:cs="Calibri"/>
          <w:color w:val="000000" w:themeColor="text1"/>
          <w:sz w:val="22"/>
          <w:szCs w:val="22"/>
        </w:rPr>
        <w:t xml:space="preserve"> </w:t>
      </w:r>
    </w:p>
    <w:p w:rsidR="00F71719" w:rsidRDefault="00F71719" w:rsidP="009264BA">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sidRPr="00F71719">
        <w:rPr>
          <w:rFonts w:ascii="Calibri" w:eastAsia="Calibri" w:hAnsi="Calibri" w:cs="Calibri"/>
          <w:color w:val="000000" w:themeColor="text1"/>
          <w:sz w:val="22"/>
          <w:szCs w:val="22"/>
        </w:rPr>
        <w:t xml:space="preserve">Truman State University is working on standards and procedures for when to import from OCLC, when to share with OCLC, what they want other member libraries to see. </w:t>
      </w:r>
    </w:p>
    <w:p w:rsidR="00F71719" w:rsidRPr="00F71719" w:rsidRDefault="00F71719" w:rsidP="00F71719">
      <w:pPr>
        <w:pStyle w:val="ListParagraph"/>
        <w:numPr>
          <w:ilvl w:val="3"/>
          <w:numId w:val="2"/>
        </w:numPr>
        <w:pBdr>
          <w:top w:val="nil"/>
          <w:left w:val="nil"/>
          <w:bottom w:val="nil"/>
          <w:right w:val="nil"/>
          <w:between w:val="nil"/>
        </w:pBdr>
        <w:rPr>
          <w:rFonts w:ascii="Calibri" w:eastAsia="Calibri" w:hAnsi="Calibri" w:cs="Calibri"/>
          <w:color w:val="000000" w:themeColor="text1"/>
          <w:sz w:val="22"/>
          <w:szCs w:val="22"/>
        </w:rPr>
      </w:pPr>
      <w:r w:rsidRPr="00F71719">
        <w:rPr>
          <w:rFonts w:ascii="Calibri" w:eastAsia="Calibri" w:hAnsi="Calibri" w:cs="Calibri"/>
          <w:color w:val="000000" w:themeColor="text1"/>
          <w:sz w:val="22"/>
          <w:szCs w:val="22"/>
        </w:rPr>
        <w:t xml:space="preserve">At this time, they are keeping their newly cataloged </w:t>
      </w:r>
      <w:proofErr w:type="spellStart"/>
      <w:r w:rsidRPr="00F71719">
        <w:rPr>
          <w:rFonts w:ascii="Calibri" w:eastAsia="Calibri" w:hAnsi="Calibri" w:cs="Calibri"/>
          <w:color w:val="000000" w:themeColor="text1"/>
          <w:sz w:val="22"/>
          <w:szCs w:val="22"/>
        </w:rPr>
        <w:t>eResources</w:t>
      </w:r>
      <w:proofErr w:type="spellEnd"/>
      <w:r w:rsidRPr="00F71719">
        <w:rPr>
          <w:rFonts w:ascii="Calibri" w:eastAsia="Calibri" w:hAnsi="Calibri" w:cs="Calibri"/>
          <w:color w:val="000000" w:themeColor="text1"/>
          <w:sz w:val="22"/>
          <w:szCs w:val="22"/>
        </w:rPr>
        <w:t xml:space="preserve"> local and suppressed</w:t>
      </w:r>
      <w:r>
        <w:rPr>
          <w:rFonts w:ascii="Calibri" w:eastAsia="Calibri" w:hAnsi="Calibri" w:cs="Calibri"/>
          <w:color w:val="000000" w:themeColor="text1"/>
          <w:sz w:val="22"/>
          <w:szCs w:val="22"/>
        </w:rPr>
        <w:t xml:space="preserve"> from OpenRS (via the 998)</w:t>
      </w:r>
      <w:r w:rsidRPr="00F71719">
        <w:rPr>
          <w:rFonts w:ascii="Calibri" w:eastAsia="Calibri" w:hAnsi="Calibri" w:cs="Calibri"/>
          <w:color w:val="000000" w:themeColor="text1"/>
          <w:sz w:val="22"/>
          <w:szCs w:val="22"/>
        </w:rPr>
        <w:t>, even when are purchased eBooks.</w:t>
      </w:r>
    </w:p>
    <w:p w:rsidR="00F71719" w:rsidRDefault="00F71719" w:rsidP="00F71719">
      <w:pPr>
        <w:pStyle w:val="ListParagraph"/>
        <w:numPr>
          <w:ilvl w:val="3"/>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Their concern is that another library could overlay their records and remove fields that they want kept.</w:t>
      </w:r>
    </w:p>
    <w:p w:rsidR="00F71719" w:rsidRDefault="00F71719" w:rsidP="00F71719">
      <w:pPr>
        <w:pStyle w:val="ListParagraph"/>
        <w:numPr>
          <w:ilvl w:val="2"/>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Richard asked whether there is a reason that other libraries would want to see what they have.</w:t>
      </w:r>
    </w:p>
    <w:p w:rsidR="00F71719" w:rsidRDefault="00F71719" w:rsidP="00F71719">
      <w:pPr>
        <w:pStyle w:val="ListParagraph"/>
        <w:numPr>
          <w:ilvl w:val="3"/>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t>Vivian said that with respect to purchased eBooks, other libraries who have purchased the same eBook might want to add holdings, but ultimately, it is up to each library to determine whether and which records they are willing to share.</w:t>
      </w:r>
    </w:p>
    <w:p w:rsidR="00F71719" w:rsidRDefault="00F71719" w:rsidP="00F71719">
      <w:pPr>
        <w:pStyle w:val="ListParagraph"/>
        <w:numPr>
          <w:ilvl w:val="3"/>
          <w:numId w:val="2"/>
        </w:numPr>
        <w:pBdr>
          <w:top w:val="nil"/>
          <w:left w:val="nil"/>
          <w:bottom w:val="nil"/>
          <w:right w:val="nil"/>
          <w:between w:val="nil"/>
        </w:pBdr>
        <w:rPr>
          <w:rFonts w:ascii="Calibri" w:eastAsia="Calibri" w:hAnsi="Calibri" w:cs="Calibri"/>
          <w:color w:val="000000" w:themeColor="text1"/>
          <w:sz w:val="22"/>
          <w:szCs w:val="22"/>
        </w:rPr>
      </w:pPr>
      <w:r>
        <w:rPr>
          <w:rFonts w:ascii="Calibri" w:eastAsia="Calibri" w:hAnsi="Calibri" w:cs="Calibri"/>
          <w:color w:val="000000" w:themeColor="text1"/>
          <w:sz w:val="22"/>
          <w:szCs w:val="22"/>
        </w:rPr>
        <w:lastRenderedPageBreak/>
        <w:t>Vivian reminded the committee that a record being Local (vs Shared) does not – by itself – prevent records from being displayed in OpenRS.</w:t>
      </w:r>
    </w:p>
    <w:p w:rsidR="00FF5DB7" w:rsidRPr="00F71719" w:rsidRDefault="00FF5DB7" w:rsidP="00F71719">
      <w:pPr>
        <w:pBdr>
          <w:top w:val="nil"/>
          <w:left w:val="nil"/>
          <w:bottom w:val="nil"/>
          <w:right w:val="nil"/>
          <w:between w:val="nil"/>
        </w:pBdr>
        <w:rPr>
          <w:rFonts w:ascii="Calibri" w:eastAsia="Calibri" w:hAnsi="Calibri" w:cs="Calibri"/>
          <w:color w:val="000000" w:themeColor="text1"/>
          <w:sz w:val="22"/>
          <w:szCs w:val="22"/>
        </w:rPr>
      </w:pPr>
    </w:p>
    <w:p w:rsidR="005A553B" w:rsidRPr="00F71719" w:rsidRDefault="005A553B" w:rsidP="00086DA4">
      <w:pPr>
        <w:pStyle w:val="ListParagraph"/>
        <w:numPr>
          <w:ilvl w:val="0"/>
          <w:numId w:val="2"/>
        </w:numPr>
        <w:pBdr>
          <w:top w:val="nil"/>
          <w:left w:val="nil"/>
          <w:bottom w:val="nil"/>
          <w:right w:val="nil"/>
          <w:between w:val="nil"/>
        </w:pBdr>
        <w:rPr>
          <w:rFonts w:ascii="Calibri" w:eastAsia="Calibri" w:hAnsi="Calibri" w:cs="Calibri"/>
          <w:color w:val="000000" w:themeColor="text1"/>
          <w:sz w:val="22"/>
          <w:szCs w:val="22"/>
        </w:rPr>
      </w:pPr>
      <w:r w:rsidRPr="00F71719">
        <w:rPr>
          <w:rFonts w:ascii="Calibri" w:eastAsia="Calibri" w:hAnsi="Calibri" w:cs="Calibri"/>
          <w:color w:val="000000" w:themeColor="text1"/>
          <w:sz w:val="22"/>
          <w:szCs w:val="22"/>
        </w:rPr>
        <w:t>Meeting Adjourned at 10:</w:t>
      </w:r>
      <w:r w:rsidR="00F71719">
        <w:rPr>
          <w:rFonts w:ascii="Calibri" w:eastAsia="Calibri" w:hAnsi="Calibri" w:cs="Calibri"/>
          <w:color w:val="000000" w:themeColor="text1"/>
          <w:sz w:val="22"/>
          <w:szCs w:val="22"/>
        </w:rPr>
        <w:t>29</w:t>
      </w:r>
      <w:bookmarkStart w:id="0" w:name="_GoBack"/>
      <w:bookmarkEnd w:id="0"/>
      <w:r w:rsidRPr="00F71719">
        <w:rPr>
          <w:rFonts w:ascii="Calibri" w:eastAsia="Calibri" w:hAnsi="Calibri" w:cs="Calibri"/>
          <w:color w:val="000000" w:themeColor="text1"/>
          <w:sz w:val="22"/>
          <w:szCs w:val="22"/>
        </w:rPr>
        <w:t xml:space="preserve"> am </w:t>
      </w:r>
    </w:p>
    <w:sectPr w:rsidR="005A553B" w:rsidRPr="00F71719">
      <w:headerReference w:type="even" r:id="rId8"/>
      <w:headerReference w:type="default" r:id="rId9"/>
      <w:footerReference w:type="even" r:id="rId10"/>
      <w:footerReference w:type="default" r:id="rId11"/>
      <w:headerReference w:type="first" r:id="rId12"/>
      <w:footerReference w:type="first" r:id="rId13"/>
      <w:pgSz w:w="12240" w:h="15840"/>
      <w:pgMar w:top="630" w:right="1440" w:bottom="135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FF5" w:rsidRDefault="00F61FF5">
      <w:r>
        <w:separator/>
      </w:r>
    </w:p>
  </w:endnote>
  <w:endnote w:type="continuationSeparator" w:id="0">
    <w:p w:rsidR="00F61FF5" w:rsidRDefault="00F61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charset w:val="00"/>
    <w:family w:val="auto"/>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196" w:rsidRDefault="00C60196">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196" w:rsidRDefault="00C60196">
    <w:pPr>
      <w:pBdr>
        <w:top w:val="nil"/>
        <w:left w:val="nil"/>
        <w:bottom w:val="nil"/>
        <w:right w:val="nil"/>
        <w:between w:val="nil"/>
      </w:pBdr>
      <w:tabs>
        <w:tab w:val="center" w:pos="4680"/>
        <w:tab w:val="right" w:pos="9360"/>
      </w:tabs>
      <w:jc w:val="right"/>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196" w:rsidRDefault="00C6019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FF5" w:rsidRDefault="00F61FF5">
      <w:r>
        <w:separator/>
      </w:r>
    </w:p>
  </w:footnote>
  <w:footnote w:type="continuationSeparator" w:id="0">
    <w:p w:rsidR="00F61FF5" w:rsidRDefault="00F61FF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196" w:rsidRDefault="00C60196">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196" w:rsidRDefault="00F61FF5">
    <w:pPr>
      <w:rPr>
        <w:rFonts w:ascii="Calibri" w:eastAsia="Calibri" w:hAnsi="Calibri" w:cs="Calibri"/>
      </w:rPr>
    </w:pPr>
    <w:r>
      <w:rPr>
        <w:rFonts w:ascii="Calibri" w:eastAsia="Calibri" w:hAnsi="Calibri" w:cs="Calibri"/>
      </w:rPr>
      <w:pict w14:anchorId="19AE9E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0pt;height:50pt;z-index:251657216;visibility:hidden">
          <o:lock v:ext="edit" selection="t"/>
        </v:shape>
      </w:pict>
    </w:r>
    <w:r w:rsidR="00DC1678">
      <w:rPr>
        <w:noProof/>
      </w:rPr>
      <w:drawing>
        <wp:inline distT="0" distB="0" distL="0" distR="0">
          <wp:extent cx="2468880" cy="800100"/>
          <wp:effectExtent l="0" t="0" r="0" b="0"/>
          <wp:docPr id="10" name="image1.png" descr="MOBIUS logo"/>
          <wp:cNvGraphicFramePr/>
          <a:graphic xmlns:a="http://schemas.openxmlformats.org/drawingml/2006/main">
            <a:graphicData uri="http://schemas.openxmlformats.org/drawingml/2006/picture">
              <pic:pic xmlns:pic="http://schemas.openxmlformats.org/drawingml/2006/picture">
                <pic:nvPicPr>
                  <pic:cNvPr id="0" name="image1.png" descr="MOBIUS logo"/>
                  <pic:cNvPicPr preferRelativeResize="0"/>
                </pic:nvPicPr>
                <pic:blipFill>
                  <a:blip r:embed="rId1"/>
                  <a:srcRect/>
                  <a:stretch>
                    <a:fillRect/>
                  </a:stretch>
                </pic:blipFill>
                <pic:spPr>
                  <a:xfrm>
                    <a:off x="0" y="0"/>
                    <a:ext cx="2468880" cy="800100"/>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196" w:rsidRDefault="00C60196">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C610E"/>
    <w:multiLevelType w:val="multilevel"/>
    <w:tmpl w:val="275C68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247946"/>
    <w:multiLevelType w:val="hybridMultilevel"/>
    <w:tmpl w:val="A8CE794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9BC30BD"/>
    <w:multiLevelType w:val="hybridMultilevel"/>
    <w:tmpl w:val="44F013A0"/>
    <w:lvl w:ilvl="0" w:tplc="0409000B">
      <w:start w:val="1"/>
      <w:numFmt w:val="bullet"/>
      <w:lvlText w:val=""/>
      <w:lvlJc w:val="left"/>
      <w:pPr>
        <w:ind w:left="720" w:hanging="360"/>
      </w:pPr>
      <w:rPr>
        <w:rFonts w:ascii="Wingdings" w:hAnsi="Wingdings" w:hint="default"/>
      </w:rPr>
    </w:lvl>
    <w:lvl w:ilvl="1" w:tplc="98B2828C">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927CB5"/>
    <w:multiLevelType w:val="multilevel"/>
    <w:tmpl w:val="ED9AB06E"/>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o"/>
      <w:lvlJc w:val="lef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15:restartNumberingAfterBreak="0">
    <w:nsid w:val="12322BCA"/>
    <w:multiLevelType w:val="multilevel"/>
    <w:tmpl w:val="5D56165A"/>
    <w:lvl w:ilvl="0">
      <w:start w:val="7"/>
      <w:numFmt w:val="bullet"/>
      <w:lvlText w:val="🡺"/>
      <w:lvlJc w:val="left"/>
      <w:pPr>
        <w:ind w:left="1800" w:hanging="360"/>
      </w:pPr>
      <w:rPr>
        <w:u w:val="none"/>
      </w:rPr>
    </w:lvl>
    <w:lvl w:ilvl="1">
      <w:start w:val="1"/>
      <w:numFmt w:val="bullet"/>
      <w:lvlText w:val="o"/>
      <w:lvlJc w:val="left"/>
      <w:pPr>
        <w:ind w:left="2520" w:hanging="360"/>
      </w:pPr>
      <w:rPr>
        <w:u w:val="none"/>
      </w:rPr>
    </w:lvl>
    <w:lvl w:ilvl="2">
      <w:start w:val="1"/>
      <w:numFmt w:val="bullet"/>
      <w:lvlText w:val="▪"/>
      <w:lvlJc w:val="left"/>
      <w:pPr>
        <w:ind w:left="3240" w:hanging="360"/>
      </w:pPr>
      <w:rPr>
        <w:u w:val="none"/>
      </w:rPr>
    </w:lvl>
    <w:lvl w:ilvl="3">
      <w:start w:val="1"/>
      <w:numFmt w:val="bullet"/>
      <w:lvlText w:val="●"/>
      <w:lvlJc w:val="left"/>
      <w:pPr>
        <w:ind w:left="3960" w:hanging="360"/>
      </w:pPr>
      <w:rPr>
        <w:u w:val="none"/>
      </w:rPr>
    </w:lvl>
    <w:lvl w:ilvl="4">
      <w:start w:val="1"/>
      <w:numFmt w:val="bullet"/>
      <w:lvlText w:val="o"/>
      <w:lvlJc w:val="left"/>
      <w:pPr>
        <w:ind w:left="4680" w:hanging="360"/>
      </w:pPr>
      <w:rPr>
        <w:u w:val="none"/>
      </w:rPr>
    </w:lvl>
    <w:lvl w:ilvl="5">
      <w:start w:val="1"/>
      <w:numFmt w:val="bullet"/>
      <w:lvlText w:val="▪"/>
      <w:lvlJc w:val="left"/>
      <w:pPr>
        <w:ind w:left="5400" w:hanging="360"/>
      </w:pPr>
      <w:rPr>
        <w:u w:val="none"/>
      </w:rPr>
    </w:lvl>
    <w:lvl w:ilvl="6">
      <w:start w:val="1"/>
      <w:numFmt w:val="bullet"/>
      <w:lvlText w:val="●"/>
      <w:lvlJc w:val="left"/>
      <w:pPr>
        <w:ind w:left="6120" w:hanging="360"/>
      </w:pPr>
      <w:rPr>
        <w:u w:val="none"/>
      </w:rPr>
    </w:lvl>
    <w:lvl w:ilvl="7">
      <w:start w:val="1"/>
      <w:numFmt w:val="bullet"/>
      <w:lvlText w:val="o"/>
      <w:lvlJc w:val="left"/>
      <w:pPr>
        <w:ind w:left="6840" w:hanging="360"/>
      </w:pPr>
      <w:rPr>
        <w:u w:val="none"/>
      </w:rPr>
    </w:lvl>
    <w:lvl w:ilvl="8">
      <w:start w:val="1"/>
      <w:numFmt w:val="bullet"/>
      <w:lvlText w:val="▪"/>
      <w:lvlJc w:val="left"/>
      <w:pPr>
        <w:ind w:left="7560" w:hanging="360"/>
      </w:pPr>
      <w:rPr>
        <w:u w:val="none"/>
      </w:rPr>
    </w:lvl>
  </w:abstractNum>
  <w:abstractNum w:abstractNumId="5" w15:restartNumberingAfterBreak="0">
    <w:nsid w:val="32F823D3"/>
    <w:multiLevelType w:val="hybridMultilevel"/>
    <w:tmpl w:val="0B22929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35E55D5F"/>
    <w:multiLevelType w:val="multilevel"/>
    <w:tmpl w:val="A2B69D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9D66D1D"/>
    <w:multiLevelType w:val="hybridMultilevel"/>
    <w:tmpl w:val="9348AC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F513CC"/>
    <w:multiLevelType w:val="multilevel"/>
    <w:tmpl w:val="3EA47968"/>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bullet"/>
      <w:lvlText w:val="●"/>
      <w:lvlJc w:val="left"/>
      <w:pPr>
        <w:ind w:left="2880" w:hanging="36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E682040"/>
    <w:multiLevelType w:val="hybridMultilevel"/>
    <w:tmpl w:val="25B0421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642CC4"/>
    <w:multiLevelType w:val="multilevel"/>
    <w:tmpl w:val="5C860EF2"/>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A271559"/>
    <w:multiLevelType w:val="hybridMultilevel"/>
    <w:tmpl w:val="6C48716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75E6507D"/>
    <w:multiLevelType w:val="hybridMultilevel"/>
    <w:tmpl w:val="73C029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FD3E7F"/>
    <w:multiLevelType w:val="multilevel"/>
    <w:tmpl w:val="9CAACD5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0"/>
  </w:num>
  <w:num w:numId="3">
    <w:abstractNumId w:val="3"/>
  </w:num>
  <w:num w:numId="4">
    <w:abstractNumId w:val="13"/>
  </w:num>
  <w:num w:numId="5">
    <w:abstractNumId w:val="1"/>
  </w:num>
  <w:num w:numId="6">
    <w:abstractNumId w:val="11"/>
  </w:num>
  <w:num w:numId="7">
    <w:abstractNumId w:val="6"/>
  </w:num>
  <w:num w:numId="8">
    <w:abstractNumId w:val="5"/>
  </w:num>
  <w:num w:numId="9">
    <w:abstractNumId w:val="9"/>
  </w:num>
  <w:num w:numId="10">
    <w:abstractNumId w:val="12"/>
  </w:num>
  <w:num w:numId="11">
    <w:abstractNumId w:val="7"/>
  </w:num>
  <w:num w:numId="12">
    <w:abstractNumId w:val="2"/>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196"/>
    <w:rsid w:val="00021CCB"/>
    <w:rsid w:val="0003293F"/>
    <w:rsid w:val="00040473"/>
    <w:rsid w:val="000660E4"/>
    <w:rsid w:val="0007158D"/>
    <w:rsid w:val="000B3571"/>
    <w:rsid w:val="000E3678"/>
    <w:rsid w:val="0013162E"/>
    <w:rsid w:val="00137A81"/>
    <w:rsid w:val="00166361"/>
    <w:rsid w:val="00177B12"/>
    <w:rsid w:val="00217B1C"/>
    <w:rsid w:val="00280405"/>
    <w:rsid w:val="00284D13"/>
    <w:rsid w:val="0029227B"/>
    <w:rsid w:val="002B4567"/>
    <w:rsid w:val="002C2ABE"/>
    <w:rsid w:val="002D41A6"/>
    <w:rsid w:val="002E11D9"/>
    <w:rsid w:val="002E63EA"/>
    <w:rsid w:val="002E7B9C"/>
    <w:rsid w:val="00323838"/>
    <w:rsid w:val="003238E7"/>
    <w:rsid w:val="0038479F"/>
    <w:rsid w:val="003D44D3"/>
    <w:rsid w:val="0040403B"/>
    <w:rsid w:val="00410DEC"/>
    <w:rsid w:val="004606F5"/>
    <w:rsid w:val="004A198B"/>
    <w:rsid w:val="004B3EB7"/>
    <w:rsid w:val="004C18AB"/>
    <w:rsid w:val="004F480C"/>
    <w:rsid w:val="0050250D"/>
    <w:rsid w:val="00510776"/>
    <w:rsid w:val="005360DD"/>
    <w:rsid w:val="00542894"/>
    <w:rsid w:val="0055041E"/>
    <w:rsid w:val="0056718C"/>
    <w:rsid w:val="00574F8D"/>
    <w:rsid w:val="005A553B"/>
    <w:rsid w:val="005F5D0B"/>
    <w:rsid w:val="00610AF9"/>
    <w:rsid w:val="00614815"/>
    <w:rsid w:val="006251C4"/>
    <w:rsid w:val="00636146"/>
    <w:rsid w:val="00653901"/>
    <w:rsid w:val="006A3FAD"/>
    <w:rsid w:val="00786B78"/>
    <w:rsid w:val="007D0072"/>
    <w:rsid w:val="007D06BE"/>
    <w:rsid w:val="0080693C"/>
    <w:rsid w:val="00814529"/>
    <w:rsid w:val="00832A27"/>
    <w:rsid w:val="00835F1F"/>
    <w:rsid w:val="00853F13"/>
    <w:rsid w:val="008C2E38"/>
    <w:rsid w:val="008D789B"/>
    <w:rsid w:val="008F1F58"/>
    <w:rsid w:val="0092077A"/>
    <w:rsid w:val="00926BF3"/>
    <w:rsid w:val="00942241"/>
    <w:rsid w:val="009560E0"/>
    <w:rsid w:val="00971CBA"/>
    <w:rsid w:val="00A02B9A"/>
    <w:rsid w:val="00A409DB"/>
    <w:rsid w:val="00A50AF4"/>
    <w:rsid w:val="00A5321C"/>
    <w:rsid w:val="00A73F2B"/>
    <w:rsid w:val="00A82CBB"/>
    <w:rsid w:val="00AB50EA"/>
    <w:rsid w:val="00AC23C6"/>
    <w:rsid w:val="00B05C60"/>
    <w:rsid w:val="00B11D6C"/>
    <w:rsid w:val="00B16CF4"/>
    <w:rsid w:val="00B17141"/>
    <w:rsid w:val="00B37331"/>
    <w:rsid w:val="00B409B8"/>
    <w:rsid w:val="00B51FF8"/>
    <w:rsid w:val="00B74CDF"/>
    <w:rsid w:val="00BB4096"/>
    <w:rsid w:val="00BC3836"/>
    <w:rsid w:val="00C033DB"/>
    <w:rsid w:val="00C31D1D"/>
    <w:rsid w:val="00C52CE5"/>
    <w:rsid w:val="00C60196"/>
    <w:rsid w:val="00C77DED"/>
    <w:rsid w:val="00C9476A"/>
    <w:rsid w:val="00CA38A2"/>
    <w:rsid w:val="00CB2283"/>
    <w:rsid w:val="00CC0FCD"/>
    <w:rsid w:val="00CC54BA"/>
    <w:rsid w:val="00CD4AAA"/>
    <w:rsid w:val="00D06A44"/>
    <w:rsid w:val="00D23239"/>
    <w:rsid w:val="00D236EE"/>
    <w:rsid w:val="00D24CC5"/>
    <w:rsid w:val="00D31725"/>
    <w:rsid w:val="00D8243F"/>
    <w:rsid w:val="00D834D1"/>
    <w:rsid w:val="00D83769"/>
    <w:rsid w:val="00D9067D"/>
    <w:rsid w:val="00DA4197"/>
    <w:rsid w:val="00DC1678"/>
    <w:rsid w:val="00DC1D5B"/>
    <w:rsid w:val="00DF22F0"/>
    <w:rsid w:val="00E6340C"/>
    <w:rsid w:val="00E77D2A"/>
    <w:rsid w:val="00ED7E7B"/>
    <w:rsid w:val="00F16715"/>
    <w:rsid w:val="00F21527"/>
    <w:rsid w:val="00F4527D"/>
    <w:rsid w:val="00F61FF5"/>
    <w:rsid w:val="00F707A4"/>
    <w:rsid w:val="00F71719"/>
    <w:rsid w:val="00F802AB"/>
    <w:rsid w:val="00F94F0C"/>
    <w:rsid w:val="00F978E7"/>
    <w:rsid w:val="00FE2492"/>
    <w:rsid w:val="00FE658B"/>
    <w:rsid w:val="00FF5DB7"/>
    <w:rsid w:val="00FF5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7EF687B"/>
  <w15:docId w15:val="{38561214-465A-407A-82E2-4B387F243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1773"/>
  </w:style>
  <w:style w:type="paragraph" w:styleId="Heading1">
    <w:name w:val="heading 1"/>
    <w:basedOn w:val="Normal"/>
    <w:link w:val="Heading1Char"/>
    <w:autoRedefine/>
    <w:uiPriority w:val="9"/>
    <w:qFormat/>
    <w:rsid w:val="00023523"/>
    <w:pPr>
      <w:spacing w:before="100" w:beforeAutospacing="1" w:after="100" w:afterAutospacing="1"/>
      <w:outlineLvl w:val="0"/>
    </w:pPr>
    <w:rPr>
      <w:rFonts w:asciiTheme="majorHAnsi" w:hAnsiTheme="majorHAnsi"/>
      <w:b/>
      <w:bCs/>
      <w:color w:val="000000" w:themeColor="text1"/>
      <w:kern w:val="36"/>
      <w:sz w:val="32"/>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2302AA"/>
    <w:pPr>
      <w:ind w:left="720"/>
      <w:contextualSpacing/>
    </w:pPr>
  </w:style>
  <w:style w:type="table" w:styleId="TableGrid">
    <w:name w:val="Table Grid"/>
    <w:basedOn w:val="TableNormal"/>
    <w:rsid w:val="003D23C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link w:val="Heading1"/>
    <w:uiPriority w:val="9"/>
    <w:rsid w:val="00023523"/>
    <w:rPr>
      <w:rFonts w:asciiTheme="majorHAnsi" w:hAnsiTheme="majorHAnsi"/>
      <w:b/>
      <w:bCs/>
      <w:color w:val="000000" w:themeColor="text1"/>
      <w:kern w:val="36"/>
      <w:sz w:val="32"/>
      <w:szCs w:val="48"/>
    </w:rPr>
  </w:style>
  <w:style w:type="character" w:customStyle="1" w:styleId="apple-converted-space">
    <w:name w:val="apple-converted-space"/>
    <w:basedOn w:val="DefaultParagraphFont"/>
    <w:rsid w:val="00EA7C9F"/>
  </w:style>
  <w:style w:type="character" w:styleId="Hyperlink">
    <w:name w:val="Hyperlink"/>
    <w:uiPriority w:val="99"/>
    <w:unhideWhenUsed/>
    <w:rsid w:val="00EA7C9F"/>
    <w:rPr>
      <w:color w:val="0000FF"/>
      <w:u w:val="single"/>
    </w:rPr>
  </w:style>
  <w:style w:type="paragraph" w:styleId="NormalWeb">
    <w:name w:val="Normal (Web)"/>
    <w:basedOn w:val="Normal"/>
    <w:uiPriority w:val="99"/>
    <w:unhideWhenUsed/>
    <w:rsid w:val="00EA7C9F"/>
    <w:pPr>
      <w:spacing w:before="100" w:beforeAutospacing="1" w:after="100" w:afterAutospacing="1"/>
    </w:pPr>
  </w:style>
  <w:style w:type="character" w:styleId="Strong">
    <w:name w:val="Strong"/>
    <w:uiPriority w:val="22"/>
    <w:qFormat/>
    <w:rsid w:val="00EA7C9F"/>
    <w:rPr>
      <w:b/>
      <w:bCs/>
    </w:rPr>
  </w:style>
  <w:style w:type="paragraph" w:styleId="BalloonText">
    <w:name w:val="Balloon Text"/>
    <w:basedOn w:val="Normal"/>
    <w:link w:val="BalloonTextChar"/>
    <w:rsid w:val="00B320EE"/>
    <w:rPr>
      <w:rFonts w:ascii="Tahoma" w:hAnsi="Tahoma" w:cs="Tahoma"/>
      <w:sz w:val="16"/>
      <w:szCs w:val="16"/>
    </w:rPr>
  </w:style>
  <w:style w:type="character" w:customStyle="1" w:styleId="BalloonTextChar">
    <w:name w:val="Balloon Text Char"/>
    <w:link w:val="BalloonText"/>
    <w:rsid w:val="00B320EE"/>
    <w:rPr>
      <w:rFonts w:ascii="Tahoma" w:hAnsi="Tahoma" w:cs="Tahoma"/>
      <w:sz w:val="16"/>
      <w:szCs w:val="16"/>
    </w:rPr>
  </w:style>
  <w:style w:type="paragraph" w:styleId="Header">
    <w:name w:val="header"/>
    <w:basedOn w:val="Normal"/>
    <w:link w:val="HeaderChar"/>
    <w:uiPriority w:val="99"/>
    <w:rsid w:val="00B320EE"/>
    <w:pPr>
      <w:tabs>
        <w:tab w:val="center" w:pos="4680"/>
        <w:tab w:val="right" w:pos="9360"/>
      </w:tabs>
    </w:pPr>
  </w:style>
  <w:style w:type="character" w:customStyle="1" w:styleId="HeaderChar">
    <w:name w:val="Header Char"/>
    <w:link w:val="Header"/>
    <w:uiPriority w:val="99"/>
    <w:rsid w:val="00B320EE"/>
    <w:rPr>
      <w:sz w:val="24"/>
      <w:szCs w:val="24"/>
    </w:rPr>
  </w:style>
  <w:style w:type="paragraph" w:styleId="Footer">
    <w:name w:val="footer"/>
    <w:basedOn w:val="Normal"/>
    <w:link w:val="FooterChar"/>
    <w:uiPriority w:val="99"/>
    <w:rsid w:val="00B320EE"/>
    <w:pPr>
      <w:tabs>
        <w:tab w:val="center" w:pos="4680"/>
        <w:tab w:val="right" w:pos="9360"/>
      </w:tabs>
    </w:pPr>
  </w:style>
  <w:style w:type="character" w:customStyle="1" w:styleId="FooterChar">
    <w:name w:val="Footer Char"/>
    <w:link w:val="Footer"/>
    <w:uiPriority w:val="99"/>
    <w:rsid w:val="00B320EE"/>
    <w:rPr>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53xjI3VqBWSg6lcMff9/+mn1LA==">CgMxLjA4AHIhMTJwZGhKVUFCSU5NbWlieDdlRzc1VlhkcHVXeTNNN2c2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550</TotalTime>
  <Pages>3</Pages>
  <Words>534</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jaocaruthers</dc:creator>
  <cp:lastModifiedBy>Vivian Gould</cp:lastModifiedBy>
  <cp:revision>11</cp:revision>
  <dcterms:created xsi:type="dcterms:W3CDTF">2026-09-23T14:09:00Z</dcterms:created>
  <dcterms:modified xsi:type="dcterms:W3CDTF">2026-09-25T15:42:00Z</dcterms:modified>
</cp:coreProperties>
</file>