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0196" w:rsidRDefault="0040403B">
      <w:pPr>
        <w:widowControl w:val="0"/>
        <w:pBdr>
          <w:top w:val="nil"/>
          <w:left w:val="nil"/>
          <w:bottom w:val="nil"/>
          <w:right w:val="nil"/>
          <w:between w:val="nil"/>
        </w:pBdr>
        <w:spacing w:line="276" w:lineRule="auto"/>
      </w:pPr>
      <w:r>
        <w:pict w14:anchorId="07876F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0pt;height:50pt;z-index:251657728;visibility:hidden">
            <o:lock v:ext="edit" selection="t"/>
          </v:shape>
        </w:pict>
      </w:r>
    </w:p>
    <w:p w:rsidR="00C60196" w:rsidRDefault="00DC1678">
      <w:pPr>
        <w:pStyle w:val="Heading1"/>
      </w:pPr>
      <w:r>
        <w:t>Minutes of the MOBIUS Cataloging Committee</w:t>
      </w:r>
    </w:p>
    <w:p w:rsidR="00C60196" w:rsidRPr="00B74CDF" w:rsidRDefault="00DC1678">
      <w:pPr>
        <w:rPr>
          <w:rFonts w:ascii="Calibri" w:eastAsia="Calibri" w:hAnsi="Calibri" w:cs="Calibri"/>
          <w:color w:val="000000" w:themeColor="text1"/>
          <w:sz w:val="22"/>
          <w:szCs w:val="22"/>
        </w:rPr>
      </w:pPr>
      <w:r w:rsidRPr="00B74CDF">
        <w:rPr>
          <w:rFonts w:ascii="Calibri" w:eastAsia="Calibri" w:hAnsi="Calibri" w:cs="Calibri"/>
          <w:color w:val="000000" w:themeColor="text1"/>
          <w:sz w:val="22"/>
          <w:szCs w:val="22"/>
        </w:rPr>
        <w:t xml:space="preserve">Meeting </w:t>
      </w:r>
      <w:r w:rsidR="0050250D" w:rsidRPr="00B74CDF">
        <w:rPr>
          <w:rFonts w:ascii="Calibri" w:eastAsia="Calibri" w:hAnsi="Calibri" w:cs="Calibri"/>
          <w:color w:val="000000" w:themeColor="text1"/>
          <w:sz w:val="22"/>
          <w:szCs w:val="22"/>
        </w:rPr>
        <w:t>Ju</w:t>
      </w:r>
      <w:r w:rsidR="00614815" w:rsidRPr="00B74CDF">
        <w:rPr>
          <w:rFonts w:ascii="Calibri" w:eastAsia="Calibri" w:hAnsi="Calibri" w:cs="Calibri"/>
          <w:color w:val="000000" w:themeColor="text1"/>
          <w:sz w:val="22"/>
          <w:szCs w:val="22"/>
        </w:rPr>
        <w:t>ly</w:t>
      </w:r>
      <w:r w:rsidR="0050250D" w:rsidRPr="00B74CDF">
        <w:rPr>
          <w:rFonts w:ascii="Calibri" w:eastAsia="Calibri" w:hAnsi="Calibri" w:cs="Calibri"/>
          <w:color w:val="000000" w:themeColor="text1"/>
          <w:sz w:val="22"/>
          <w:szCs w:val="22"/>
        </w:rPr>
        <w:t xml:space="preserve"> </w:t>
      </w:r>
      <w:r w:rsidR="00B74CDF" w:rsidRPr="00B74CDF">
        <w:rPr>
          <w:rFonts w:ascii="Calibri" w:eastAsia="Calibri" w:hAnsi="Calibri" w:cs="Calibri"/>
          <w:color w:val="000000" w:themeColor="text1"/>
          <w:sz w:val="22"/>
          <w:szCs w:val="22"/>
        </w:rPr>
        <w:t>1</w:t>
      </w:r>
      <w:r w:rsidRPr="00B74CDF">
        <w:rPr>
          <w:rFonts w:ascii="Calibri" w:eastAsia="Calibri" w:hAnsi="Calibri" w:cs="Calibri"/>
          <w:color w:val="000000" w:themeColor="text1"/>
          <w:sz w:val="22"/>
          <w:szCs w:val="22"/>
        </w:rPr>
        <w:t>, 202</w:t>
      </w:r>
      <w:r w:rsidR="00B74CDF" w:rsidRPr="00B74CDF">
        <w:rPr>
          <w:rFonts w:ascii="Calibri" w:eastAsia="Calibri" w:hAnsi="Calibri" w:cs="Calibri"/>
          <w:color w:val="000000" w:themeColor="text1"/>
          <w:sz w:val="22"/>
          <w:szCs w:val="22"/>
        </w:rPr>
        <w:t>6</w:t>
      </w:r>
      <w:r w:rsidRPr="00B74CDF">
        <w:rPr>
          <w:rFonts w:ascii="Calibri" w:eastAsia="Calibri" w:hAnsi="Calibri" w:cs="Calibri"/>
          <w:color w:val="000000" w:themeColor="text1"/>
          <w:sz w:val="22"/>
          <w:szCs w:val="22"/>
        </w:rPr>
        <w:t>, 10-11 am via Zoom</w:t>
      </w:r>
    </w:p>
    <w:p w:rsidR="00C60196" w:rsidRPr="00B74CDF" w:rsidRDefault="00C60196">
      <w:pPr>
        <w:jc w:val="both"/>
        <w:rPr>
          <w:rFonts w:ascii="Calibri" w:eastAsia="Calibri" w:hAnsi="Calibri" w:cs="Calibri"/>
          <w:b/>
          <w:color w:val="000000" w:themeColor="text1"/>
          <w:sz w:val="22"/>
          <w:szCs w:val="22"/>
        </w:rPr>
      </w:pPr>
    </w:p>
    <w:p w:rsidR="00C60196" w:rsidRPr="00B74CDF" w:rsidRDefault="00DC1678">
      <w:pPr>
        <w:keepNext/>
        <w:keepLines/>
        <w:spacing w:before="40"/>
        <w:ind w:left="1440"/>
        <w:rPr>
          <w:rFonts w:ascii="Calibri" w:eastAsia="Calibri" w:hAnsi="Calibri" w:cs="Calibri"/>
          <w:color w:val="000000" w:themeColor="text1"/>
          <w:sz w:val="22"/>
          <w:szCs w:val="22"/>
        </w:rPr>
      </w:pPr>
      <w:r w:rsidRPr="00B74CDF">
        <w:rPr>
          <w:rFonts w:ascii="Calibri" w:eastAsia="Calibri" w:hAnsi="Calibri" w:cs="Calibri"/>
          <w:color w:val="000000" w:themeColor="text1"/>
          <w:sz w:val="22"/>
          <w:szCs w:val="22"/>
        </w:rPr>
        <w:t>Members Present</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 xml:space="preserve">Julianne Newbury, </w:t>
      </w:r>
      <w:proofErr w:type="spellStart"/>
      <w:r w:rsidRPr="00971CBA">
        <w:rPr>
          <w:rFonts w:ascii="Calibri" w:eastAsia="Calibri" w:hAnsi="Calibri" w:cs="Calibri"/>
          <w:color w:val="000000" w:themeColor="text1"/>
          <w:sz w:val="22"/>
          <w:szCs w:val="22"/>
        </w:rPr>
        <w:t>Rockhurst</w:t>
      </w:r>
      <w:proofErr w:type="spellEnd"/>
      <w:r w:rsidRPr="00971CBA">
        <w:rPr>
          <w:rFonts w:ascii="Calibri" w:eastAsia="Calibri" w:hAnsi="Calibri" w:cs="Calibri"/>
          <w:color w:val="000000" w:themeColor="text1"/>
          <w:sz w:val="22"/>
          <w:szCs w:val="22"/>
        </w:rPr>
        <w:t xml:space="preserve"> University; Committee Chair</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Jill Mahoney, William Woods University; Board Liaison</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Vivian Gould, MOBIUS Consortium Office; MCO Liaison</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Shellie Austin, Southwest Baptist University</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Alexandra </w:t>
      </w:r>
      <w:proofErr w:type="spellStart"/>
      <w:r>
        <w:rPr>
          <w:rFonts w:ascii="Calibri" w:eastAsia="Calibri" w:hAnsi="Calibri" w:cs="Calibri"/>
          <w:color w:val="000000" w:themeColor="text1"/>
          <w:sz w:val="22"/>
          <w:szCs w:val="22"/>
        </w:rPr>
        <w:t>Duenow</w:t>
      </w:r>
      <w:proofErr w:type="spellEnd"/>
      <w:r>
        <w:rPr>
          <w:rFonts w:ascii="Calibri" w:eastAsia="Calibri" w:hAnsi="Calibri" w:cs="Calibri"/>
          <w:color w:val="000000" w:themeColor="text1"/>
          <w:sz w:val="22"/>
          <w:szCs w:val="22"/>
        </w:rPr>
        <w:t>, Nazarene Theological Seminary</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Becky Givens, Covenant Theological Seminary</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Sarah Jones, Northwest Missouri State University</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proofErr w:type="spellStart"/>
      <w:r w:rsidRPr="00971CBA">
        <w:rPr>
          <w:rFonts w:ascii="Calibri" w:eastAsia="Calibri" w:hAnsi="Calibri" w:cs="Calibri"/>
          <w:color w:val="000000" w:themeColor="text1"/>
          <w:sz w:val="22"/>
          <w:szCs w:val="22"/>
        </w:rPr>
        <w:t>Joette</w:t>
      </w:r>
      <w:proofErr w:type="spellEnd"/>
      <w:r w:rsidRPr="00971CBA">
        <w:rPr>
          <w:rFonts w:ascii="Calibri" w:eastAsia="Calibri" w:hAnsi="Calibri" w:cs="Calibri"/>
          <w:color w:val="000000" w:themeColor="text1"/>
          <w:sz w:val="22"/>
          <w:szCs w:val="22"/>
        </w:rPr>
        <w:t xml:space="preserve"> Klein, Jefferson College</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Sienna Madrid, Kansas City Art Institute</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Peter Neely, Columbia College</w:t>
      </w:r>
    </w:p>
    <w:p w:rsidR="00971CBA" w:rsidRDefault="00971CBA" w:rsidP="00971CBA">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Kathy Renner, Westminster College</w:t>
      </w:r>
    </w:p>
    <w:p w:rsidR="00971CBA" w:rsidRPr="00971CBA" w:rsidRDefault="00971CBA" w:rsidP="00971CBA">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B51FF8">
        <w:rPr>
          <w:rFonts w:ascii="Calibri" w:eastAsia="Calibri" w:hAnsi="Calibri" w:cs="Calibri"/>
          <w:color w:val="000000" w:themeColor="text1"/>
          <w:sz w:val="22"/>
          <w:szCs w:val="22"/>
        </w:rPr>
        <w:t>m</w:t>
      </w:r>
      <w:r>
        <w:rPr>
          <w:rFonts w:ascii="Calibri" w:eastAsia="Calibri" w:hAnsi="Calibri" w:cs="Calibri"/>
          <w:color w:val="000000" w:themeColor="text1"/>
          <w:sz w:val="22"/>
          <w:szCs w:val="22"/>
        </w:rPr>
        <w:t xml:space="preserve">anda </w:t>
      </w:r>
      <w:proofErr w:type="spellStart"/>
      <w:r>
        <w:rPr>
          <w:rFonts w:ascii="Calibri" w:eastAsia="Calibri" w:hAnsi="Calibri" w:cs="Calibri"/>
          <w:color w:val="000000" w:themeColor="text1"/>
          <w:sz w:val="22"/>
          <w:szCs w:val="22"/>
        </w:rPr>
        <w:t>Sprochi</w:t>
      </w:r>
      <w:proofErr w:type="spellEnd"/>
      <w:r>
        <w:rPr>
          <w:rFonts w:ascii="Calibri" w:eastAsia="Calibri" w:hAnsi="Calibri" w:cs="Calibri"/>
          <w:color w:val="000000" w:themeColor="text1"/>
          <w:sz w:val="22"/>
          <w:szCs w:val="22"/>
        </w:rPr>
        <w:t>, University of Missouri (Columbia)</w:t>
      </w:r>
    </w:p>
    <w:p w:rsidR="00280405" w:rsidRDefault="00280405" w:rsidP="00280405">
      <w:pPr>
        <w:keepNext/>
        <w:keepLines/>
        <w:numPr>
          <w:ilvl w:val="0"/>
          <w:numId w:val="4"/>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Rachel Utrecht, William Woods University; Committee Chair</w:t>
      </w:r>
    </w:p>
    <w:p w:rsidR="00971CBA" w:rsidRPr="00971CBA" w:rsidRDefault="00971CBA" w:rsidP="00280405">
      <w:pPr>
        <w:keepNext/>
        <w:keepLines/>
        <w:numPr>
          <w:ilvl w:val="0"/>
          <w:numId w:val="4"/>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Lizzy Walker, Wichita State University</w:t>
      </w:r>
    </w:p>
    <w:p w:rsidR="00C60196" w:rsidRPr="00971CBA" w:rsidRDefault="00C60196">
      <w:pPr>
        <w:rPr>
          <w:rFonts w:ascii="Calibri" w:eastAsia="Calibri" w:hAnsi="Calibri" w:cs="Calibri"/>
          <w:color w:val="000000" w:themeColor="text1"/>
          <w:sz w:val="22"/>
          <w:szCs w:val="22"/>
        </w:rPr>
      </w:pPr>
    </w:p>
    <w:p w:rsidR="00C60196" w:rsidRPr="00971CBA" w:rsidRDefault="00DC1678">
      <w:pPr>
        <w:keepNext/>
        <w:keepLines/>
        <w:spacing w:before="40"/>
        <w:ind w:left="14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Members Absent</w:t>
      </w:r>
    </w:p>
    <w:p w:rsidR="00971CBA" w:rsidRDefault="00971CBA" w:rsidP="00971CBA">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Anita Able, Kansas City Kansas Community College</w:t>
      </w:r>
    </w:p>
    <w:p w:rsidR="00971CBA" w:rsidRPr="00971CBA" w:rsidRDefault="00971CBA" w:rsidP="00971CBA">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Kirsten Gross, Missouri University of Science &amp; Technology</w:t>
      </w:r>
    </w:p>
    <w:p w:rsidR="00971CBA" w:rsidRPr="00971CBA" w:rsidRDefault="00971CBA" w:rsidP="00971CBA">
      <w:pPr>
        <w:keepNext/>
        <w:keepLines/>
        <w:numPr>
          <w:ilvl w:val="0"/>
          <w:numId w:val="3"/>
        </w:numPr>
        <w:spacing w:before="40"/>
        <w:rPr>
          <w:rFonts w:ascii="Calibri" w:eastAsia="Calibri" w:hAnsi="Calibri" w:cs="Calibri"/>
          <w:color w:val="000000" w:themeColor="text1"/>
          <w:sz w:val="22"/>
          <w:szCs w:val="22"/>
        </w:rPr>
      </w:pPr>
      <w:r>
        <w:rPr>
          <w:rFonts w:ascii="Calibri" w:eastAsia="Calibri" w:hAnsi="Calibri" w:cs="Calibri"/>
          <w:color w:val="000000" w:themeColor="text1"/>
          <w:sz w:val="22"/>
          <w:szCs w:val="22"/>
        </w:rPr>
        <w:t>Holly Ray, Central Methodist University</w:t>
      </w:r>
    </w:p>
    <w:p w:rsidR="00C60196" w:rsidRPr="00971CBA" w:rsidRDefault="00DC1678">
      <w:pPr>
        <w:keepNext/>
        <w:keepLines/>
        <w:numPr>
          <w:ilvl w:val="0"/>
          <w:numId w:val="3"/>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D</w:t>
      </w:r>
      <w:r w:rsidR="00971CBA" w:rsidRPr="00971CBA">
        <w:rPr>
          <w:rFonts w:ascii="Calibri" w:eastAsia="Calibri" w:hAnsi="Calibri" w:cs="Calibri"/>
          <w:color w:val="000000" w:themeColor="text1"/>
          <w:sz w:val="22"/>
          <w:szCs w:val="22"/>
        </w:rPr>
        <w:t>o</w:t>
      </w:r>
      <w:r w:rsidRPr="00971CBA">
        <w:rPr>
          <w:rFonts w:ascii="Calibri" w:eastAsia="Calibri" w:hAnsi="Calibri" w:cs="Calibri"/>
          <w:color w:val="000000" w:themeColor="text1"/>
          <w:sz w:val="22"/>
          <w:szCs w:val="22"/>
        </w:rPr>
        <w:t>nna Bacon, Ex-Officio, MOBIUS</w:t>
      </w:r>
    </w:p>
    <w:p w:rsidR="00C60196" w:rsidRPr="00B74CDF" w:rsidRDefault="00C60196">
      <w:pPr>
        <w:ind w:left="720"/>
        <w:rPr>
          <w:rFonts w:ascii="Calibri" w:eastAsia="Calibri" w:hAnsi="Calibri" w:cs="Calibri"/>
          <w:color w:val="FF0000"/>
          <w:sz w:val="22"/>
          <w:szCs w:val="22"/>
        </w:rPr>
      </w:pPr>
    </w:p>
    <w:p w:rsidR="00C60196" w:rsidRPr="00971CBA" w:rsidRDefault="00DC1678">
      <w:pPr>
        <w:rPr>
          <w:color w:val="000000" w:themeColor="text1"/>
        </w:rPr>
      </w:pPr>
      <w:r w:rsidRPr="00971CBA">
        <w:rPr>
          <w:rFonts w:ascii="Calibri" w:eastAsia="Calibri" w:hAnsi="Calibri" w:cs="Calibri"/>
          <w:color w:val="000000" w:themeColor="text1"/>
          <w:sz w:val="22"/>
          <w:szCs w:val="22"/>
        </w:rPr>
        <w:t>Meeting Minutes</w:t>
      </w:r>
    </w:p>
    <w:p w:rsidR="00C60196" w:rsidRPr="00971CBA" w:rsidRDefault="00C60196">
      <w:pPr>
        <w:rPr>
          <w:rFonts w:ascii="Calibri" w:eastAsia="Calibri" w:hAnsi="Calibri" w:cs="Calibri"/>
          <w:color w:val="000000" w:themeColor="text1"/>
          <w:sz w:val="22"/>
          <w:szCs w:val="22"/>
        </w:rPr>
      </w:pPr>
    </w:p>
    <w:p w:rsidR="00C60196" w:rsidRPr="00971CBA" w:rsidRDefault="00DC1678">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Call to order</w:t>
      </w:r>
    </w:p>
    <w:p w:rsidR="00D83769" w:rsidRPr="00971CBA" w:rsidRDefault="00DC1678" w:rsidP="00614815">
      <w:pPr>
        <w:keepNext/>
        <w:keepLines/>
        <w:spacing w:before="40"/>
        <w:ind w:left="14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Meeting was called to order at 10:</w:t>
      </w:r>
      <w:r w:rsidR="00614815" w:rsidRPr="00971CBA">
        <w:rPr>
          <w:rFonts w:ascii="Calibri" w:eastAsia="Calibri" w:hAnsi="Calibri" w:cs="Calibri"/>
          <w:color w:val="000000" w:themeColor="text1"/>
          <w:sz w:val="22"/>
          <w:szCs w:val="22"/>
        </w:rPr>
        <w:t>0</w:t>
      </w:r>
      <w:r w:rsidR="00971CBA" w:rsidRPr="00971CBA">
        <w:rPr>
          <w:rFonts w:ascii="Calibri" w:eastAsia="Calibri" w:hAnsi="Calibri" w:cs="Calibri"/>
          <w:color w:val="000000" w:themeColor="text1"/>
          <w:sz w:val="22"/>
          <w:szCs w:val="22"/>
        </w:rPr>
        <w:t>3</w:t>
      </w:r>
      <w:r w:rsidR="00614815" w:rsidRPr="00971CBA">
        <w:rPr>
          <w:rFonts w:ascii="Calibri" w:eastAsia="Calibri" w:hAnsi="Calibri" w:cs="Calibri"/>
          <w:color w:val="000000" w:themeColor="text1"/>
          <w:sz w:val="22"/>
          <w:szCs w:val="22"/>
        </w:rPr>
        <w:t xml:space="preserve"> am</w:t>
      </w:r>
    </w:p>
    <w:p w:rsidR="00614815" w:rsidRPr="00971CBA" w:rsidRDefault="00614815" w:rsidP="00614815">
      <w:pPr>
        <w:pStyle w:val="ListParagraph"/>
        <w:keepNext/>
        <w:keepLines/>
        <w:spacing w:before="40"/>
        <w:rPr>
          <w:rFonts w:ascii="Calibri" w:eastAsia="Calibri" w:hAnsi="Calibri" w:cs="Calibri"/>
          <w:color w:val="000000" w:themeColor="text1"/>
          <w:sz w:val="22"/>
          <w:szCs w:val="22"/>
        </w:rPr>
      </w:pPr>
    </w:p>
    <w:p w:rsidR="00DC1D5B" w:rsidRPr="00971CBA" w:rsidRDefault="00DC1D5B" w:rsidP="00D83769">
      <w:pPr>
        <w:pStyle w:val="ListParagraph"/>
        <w:keepNext/>
        <w:keepLines/>
        <w:numPr>
          <w:ilvl w:val="0"/>
          <w:numId w:val="2"/>
        </w:numPr>
        <w:spacing w:before="40"/>
        <w:rPr>
          <w:rFonts w:ascii="Calibri" w:eastAsia="Calibri" w:hAnsi="Calibri" w:cs="Calibri"/>
          <w:color w:val="000000" w:themeColor="text1"/>
          <w:sz w:val="22"/>
          <w:szCs w:val="22"/>
        </w:rPr>
      </w:pPr>
      <w:r w:rsidRPr="00971CBA">
        <w:rPr>
          <w:rFonts w:ascii="Calibri" w:eastAsia="Calibri" w:hAnsi="Calibri" w:cs="Calibri"/>
          <w:color w:val="000000" w:themeColor="text1"/>
          <w:sz w:val="22"/>
          <w:szCs w:val="22"/>
        </w:rPr>
        <w:t>Roll call</w:t>
      </w:r>
    </w:p>
    <w:p w:rsidR="00C60196" w:rsidRPr="00C9476A" w:rsidRDefault="00C60196">
      <w:pPr>
        <w:keepNext/>
        <w:keepLines/>
        <w:spacing w:before="40"/>
        <w:ind w:left="1440"/>
        <w:rPr>
          <w:rFonts w:ascii="Calibri" w:eastAsia="Calibri" w:hAnsi="Calibri" w:cs="Calibri"/>
          <w:color w:val="000000" w:themeColor="text1"/>
          <w:sz w:val="22"/>
          <w:szCs w:val="22"/>
        </w:rPr>
      </w:pPr>
    </w:p>
    <w:p w:rsidR="00C60196" w:rsidRPr="00C9476A" w:rsidRDefault="00DC1678">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Adoption of the agenda</w:t>
      </w:r>
    </w:p>
    <w:p w:rsidR="00C60196" w:rsidRPr="00C9476A" w:rsidRDefault="00DC1678">
      <w:pPr>
        <w:keepNext/>
        <w:keepLines/>
        <w:spacing w:before="40"/>
        <w:ind w:left="1440"/>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The</w:t>
      </w:r>
      <w:r w:rsidR="004F480C" w:rsidRPr="00C9476A">
        <w:rPr>
          <w:rFonts w:ascii="Calibri" w:eastAsia="Calibri" w:hAnsi="Calibri" w:cs="Calibri"/>
          <w:color w:val="000000" w:themeColor="text1"/>
          <w:sz w:val="22"/>
          <w:szCs w:val="22"/>
        </w:rPr>
        <w:t xml:space="preserve"> agenda adopted without changes</w:t>
      </w:r>
    </w:p>
    <w:p w:rsidR="00C60196" w:rsidRPr="00C9476A" w:rsidRDefault="00C60196">
      <w:pPr>
        <w:keepNext/>
        <w:keepLines/>
        <w:spacing w:before="40"/>
        <w:ind w:left="1440"/>
        <w:rPr>
          <w:rFonts w:ascii="Calibri" w:eastAsia="Calibri" w:hAnsi="Calibri" w:cs="Calibri"/>
          <w:color w:val="000000" w:themeColor="text1"/>
          <w:sz w:val="22"/>
          <w:szCs w:val="22"/>
        </w:rPr>
      </w:pPr>
    </w:p>
    <w:p w:rsidR="00CD4AAA" w:rsidRDefault="00DC1678" w:rsidP="00CD4AAA">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Approval of the minutes</w:t>
      </w:r>
    </w:p>
    <w:p w:rsidR="00CD4AAA" w:rsidRDefault="00C9476A" w:rsidP="00CD4AAA">
      <w:pPr>
        <w:numPr>
          <w:ilvl w:val="1"/>
          <w:numId w:val="2"/>
        </w:numPr>
        <w:pBdr>
          <w:top w:val="nil"/>
          <w:left w:val="nil"/>
          <w:bottom w:val="nil"/>
          <w:right w:val="nil"/>
          <w:between w:val="nil"/>
        </w:pBdr>
        <w:rPr>
          <w:rFonts w:ascii="Calibri" w:eastAsia="Calibri" w:hAnsi="Calibri" w:cs="Calibri"/>
          <w:color w:val="000000" w:themeColor="text1"/>
          <w:sz w:val="22"/>
          <w:szCs w:val="22"/>
        </w:rPr>
      </w:pPr>
      <w:r w:rsidRPr="00CD4AAA">
        <w:rPr>
          <w:rFonts w:ascii="Calibri" w:eastAsia="Calibri" w:hAnsi="Calibri" w:cs="Calibri"/>
          <w:color w:val="000000" w:themeColor="text1"/>
          <w:sz w:val="22"/>
          <w:szCs w:val="22"/>
        </w:rPr>
        <w:t>No minutes to approve</w:t>
      </w:r>
    </w:p>
    <w:p w:rsidR="00C60196" w:rsidRPr="00CD4AAA" w:rsidRDefault="00C9476A" w:rsidP="00CD4AAA">
      <w:pPr>
        <w:numPr>
          <w:ilvl w:val="1"/>
          <w:numId w:val="2"/>
        </w:numPr>
        <w:pBdr>
          <w:top w:val="nil"/>
          <w:left w:val="nil"/>
          <w:bottom w:val="nil"/>
          <w:right w:val="nil"/>
          <w:between w:val="nil"/>
        </w:pBdr>
        <w:rPr>
          <w:rFonts w:ascii="Calibri" w:eastAsia="Calibri" w:hAnsi="Calibri" w:cs="Calibri"/>
          <w:color w:val="000000" w:themeColor="text1"/>
          <w:sz w:val="22"/>
          <w:szCs w:val="22"/>
        </w:rPr>
      </w:pPr>
      <w:r w:rsidRPr="00CD4AAA">
        <w:rPr>
          <w:rFonts w:ascii="Calibri" w:eastAsia="Calibri" w:hAnsi="Calibri" w:cs="Calibri"/>
          <w:color w:val="000000" w:themeColor="text1"/>
          <w:sz w:val="22"/>
          <w:szCs w:val="22"/>
        </w:rPr>
        <w:t>Vivian will try to have the minutes for current meetings out by the Friday of the week the meeting takes place</w:t>
      </w:r>
    </w:p>
    <w:p w:rsidR="00F978E7" w:rsidRPr="00B74CDF" w:rsidRDefault="00F978E7" w:rsidP="00F978E7">
      <w:pPr>
        <w:pBdr>
          <w:top w:val="nil"/>
          <w:left w:val="nil"/>
          <w:bottom w:val="nil"/>
          <w:right w:val="nil"/>
          <w:between w:val="nil"/>
        </w:pBdr>
        <w:ind w:left="720"/>
        <w:rPr>
          <w:rFonts w:ascii="Calibri" w:eastAsia="Calibri" w:hAnsi="Calibri" w:cs="Calibri"/>
          <w:color w:val="FF0000"/>
          <w:sz w:val="22"/>
          <w:szCs w:val="22"/>
        </w:rPr>
      </w:pPr>
    </w:p>
    <w:p w:rsidR="0013162E" w:rsidRPr="00C9476A" w:rsidRDefault="00DC1678" w:rsidP="0013162E">
      <w:pPr>
        <w:numPr>
          <w:ilvl w:val="0"/>
          <w:numId w:val="2"/>
        </w:numPr>
        <w:pBdr>
          <w:top w:val="nil"/>
          <w:left w:val="nil"/>
          <w:bottom w:val="nil"/>
          <w:right w:val="nil"/>
          <w:between w:val="nil"/>
        </w:pBdr>
        <w:rPr>
          <w:rFonts w:ascii="Calibri" w:eastAsia="Calibri" w:hAnsi="Calibri" w:cs="Calibri"/>
          <w:color w:val="000000" w:themeColor="text1"/>
          <w:sz w:val="22"/>
          <w:szCs w:val="22"/>
        </w:rPr>
      </w:pPr>
      <w:r w:rsidRPr="00C9476A">
        <w:rPr>
          <w:rFonts w:ascii="Calibri" w:eastAsia="Calibri" w:hAnsi="Calibri" w:cs="Calibri"/>
          <w:color w:val="000000" w:themeColor="text1"/>
          <w:sz w:val="22"/>
          <w:szCs w:val="22"/>
        </w:rPr>
        <w:t>Information Items</w:t>
      </w:r>
    </w:p>
    <w:p w:rsidR="00CD4AAA" w:rsidRDefault="00CD4AAA" w:rsidP="0013162E">
      <w:pPr>
        <w:numPr>
          <w:ilvl w:val="1"/>
          <w:numId w:val="2"/>
        </w:numPr>
        <w:pBdr>
          <w:top w:val="nil"/>
          <w:left w:val="nil"/>
          <w:bottom w:val="nil"/>
          <w:right w:val="nil"/>
          <w:between w:val="nil"/>
        </w:pBdr>
        <w:rPr>
          <w:rFonts w:ascii="Calibri" w:eastAsia="Calibri" w:hAnsi="Calibri" w:cs="Calibri"/>
          <w:color w:val="000000" w:themeColor="text1"/>
          <w:sz w:val="22"/>
          <w:szCs w:val="22"/>
        </w:rPr>
      </w:pPr>
      <w:r w:rsidRPr="00CD4AAA">
        <w:rPr>
          <w:rFonts w:ascii="Calibri" w:eastAsia="Calibri" w:hAnsi="Calibri" w:cs="Calibri"/>
          <w:color w:val="000000" w:themeColor="text1"/>
          <w:sz w:val="22"/>
          <w:szCs w:val="22"/>
        </w:rPr>
        <w:t>The MOBIUS Office is moving to a new location. We will be working remotely for the next week or so and will be back “in office” as of July 13.</w:t>
      </w:r>
    </w:p>
    <w:p w:rsidR="00CD4AAA" w:rsidRPr="00CD4AAA" w:rsidRDefault="00CD4AAA" w:rsidP="0013162E">
      <w:pPr>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Trillium is now in general release. MOBIUS usually gets updated to new releases around the 3</w:t>
      </w:r>
      <w:r w:rsidRPr="00CD4AAA">
        <w:rPr>
          <w:rFonts w:ascii="Calibri" w:eastAsia="Calibri" w:hAnsi="Calibri" w:cs="Calibri"/>
          <w:color w:val="000000" w:themeColor="text1"/>
          <w:sz w:val="22"/>
          <w:szCs w:val="22"/>
          <w:vertAlign w:val="superscript"/>
        </w:rPr>
        <w:t>rd</w:t>
      </w:r>
      <w:r>
        <w:rPr>
          <w:rFonts w:ascii="Calibri" w:eastAsia="Calibri" w:hAnsi="Calibri" w:cs="Calibri"/>
          <w:color w:val="000000" w:themeColor="text1"/>
          <w:sz w:val="22"/>
          <w:szCs w:val="22"/>
        </w:rPr>
        <w:t xml:space="preserve"> of 4</w:t>
      </w:r>
      <w:r w:rsidRPr="00CD4AAA">
        <w:rPr>
          <w:rFonts w:ascii="Calibri" w:eastAsia="Calibri" w:hAnsi="Calibri" w:cs="Calibri"/>
          <w:color w:val="000000" w:themeColor="text1"/>
          <w:sz w:val="22"/>
          <w:szCs w:val="22"/>
          <w:vertAlign w:val="superscript"/>
        </w:rPr>
        <w:t>th</w:t>
      </w:r>
      <w:r>
        <w:rPr>
          <w:rFonts w:ascii="Calibri" w:eastAsia="Calibri" w:hAnsi="Calibri" w:cs="Calibri"/>
          <w:color w:val="000000" w:themeColor="text1"/>
          <w:sz w:val="22"/>
          <w:szCs w:val="22"/>
        </w:rPr>
        <w:t xml:space="preserve"> service patch, so we’re probably looking at updating close to the end of the year.</w:t>
      </w:r>
    </w:p>
    <w:p w:rsidR="00A409DB" w:rsidRPr="00B74CDF" w:rsidRDefault="00A409DB">
      <w:pPr>
        <w:pBdr>
          <w:top w:val="nil"/>
          <w:left w:val="nil"/>
          <w:bottom w:val="nil"/>
          <w:right w:val="nil"/>
          <w:between w:val="nil"/>
        </w:pBdr>
        <w:ind w:left="1440"/>
        <w:rPr>
          <w:rFonts w:ascii="Calibri" w:eastAsia="Calibri" w:hAnsi="Calibri" w:cs="Calibri"/>
          <w:color w:val="FF0000"/>
          <w:sz w:val="22"/>
          <w:szCs w:val="22"/>
        </w:rPr>
      </w:pPr>
    </w:p>
    <w:p w:rsidR="000E3678" w:rsidRDefault="000E3678" w:rsidP="00D83769">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sidRPr="00CD4AAA">
        <w:rPr>
          <w:rFonts w:ascii="Calibri" w:eastAsia="Calibri" w:hAnsi="Calibri" w:cs="Calibri"/>
          <w:color w:val="000000" w:themeColor="text1"/>
          <w:sz w:val="22"/>
          <w:szCs w:val="22"/>
        </w:rPr>
        <w:t>Old Business</w:t>
      </w:r>
    </w:p>
    <w:p w:rsidR="00CD4AAA" w:rsidRDefault="00CD4AAA" w:rsidP="00CD4AAA">
      <w:pPr>
        <w:numPr>
          <w:ilvl w:val="1"/>
          <w:numId w:val="2"/>
        </w:numPr>
        <w:rPr>
          <w:rFonts w:ascii="Calibri" w:eastAsia="Calibri" w:hAnsi="Calibri" w:cs="Calibri"/>
          <w:sz w:val="22"/>
          <w:szCs w:val="22"/>
        </w:rPr>
      </w:pPr>
      <w:r>
        <w:rPr>
          <w:rFonts w:ascii="Calibri" w:eastAsia="Calibri" w:hAnsi="Calibri" w:cs="Calibri"/>
          <w:sz w:val="22"/>
          <w:szCs w:val="22"/>
        </w:rPr>
        <w:t xml:space="preserve">Globally” </w:t>
      </w:r>
      <w:r w:rsidRPr="00CD4AAA">
        <w:rPr>
          <w:rFonts w:ascii="Calibri" w:eastAsia="Calibri" w:hAnsi="Calibri" w:cs="Calibri"/>
          <w:sz w:val="22"/>
          <w:szCs w:val="22"/>
        </w:rPr>
        <w:t>protected fields</w:t>
      </w:r>
      <w:r>
        <w:rPr>
          <w:rFonts w:ascii="Calibri" w:eastAsia="Calibri" w:hAnsi="Calibri" w:cs="Calibri"/>
          <w:sz w:val="22"/>
          <w:szCs w:val="22"/>
        </w:rPr>
        <w:t xml:space="preserve"> &amp; g</w:t>
      </w:r>
      <w:r w:rsidRPr="00FC726F">
        <w:rPr>
          <w:rFonts w:ascii="Calibri" w:eastAsia="Calibri" w:hAnsi="Calibri" w:cs="Calibri"/>
          <w:sz w:val="22"/>
          <w:szCs w:val="22"/>
        </w:rPr>
        <w:t xml:space="preserve">uidelines for </w:t>
      </w:r>
      <w:r w:rsidRPr="00CD4AAA">
        <w:rPr>
          <w:rFonts w:ascii="Calibri" w:eastAsia="Calibri" w:hAnsi="Calibri" w:cs="Calibri"/>
          <w:sz w:val="22"/>
          <w:szCs w:val="22"/>
        </w:rPr>
        <w:t>overlaying shared MARC records</w:t>
      </w:r>
      <w:r w:rsidRPr="00FC726F">
        <w:rPr>
          <w:rFonts w:ascii="Calibri" w:eastAsia="Calibri" w:hAnsi="Calibri" w:cs="Calibri"/>
          <w:sz w:val="22"/>
          <w:szCs w:val="22"/>
        </w:rPr>
        <w:t xml:space="preserve"> </w:t>
      </w:r>
      <w:r>
        <w:rPr>
          <w:rFonts w:ascii="Calibri" w:eastAsia="Calibri" w:hAnsi="Calibri" w:cs="Calibri"/>
          <w:sz w:val="22"/>
          <w:szCs w:val="22"/>
        </w:rPr>
        <w:t xml:space="preserve">(Vivian) </w:t>
      </w:r>
    </w:p>
    <w:p w:rsidR="00CD4AAA" w:rsidRPr="00CD4AAA" w:rsidRDefault="00CD4AAA" w:rsidP="00CD4AAA">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sz w:val="22"/>
          <w:szCs w:val="22"/>
        </w:rPr>
        <w:t>Tabled for testing (Vivian</w:t>
      </w:r>
      <w:r>
        <w:rPr>
          <w:rFonts w:ascii="Calibri" w:eastAsia="Calibri" w:hAnsi="Calibri" w:cs="Calibri"/>
          <w:sz w:val="22"/>
          <w:szCs w:val="22"/>
        </w:rPr>
        <w:t>)</w:t>
      </w:r>
    </w:p>
    <w:p w:rsidR="00CD4AAA" w:rsidRDefault="00CD4AAA" w:rsidP="00CD4AAA">
      <w:pPr>
        <w:numPr>
          <w:ilvl w:val="1"/>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Peer Mentor </w:t>
      </w:r>
      <w:r w:rsidRPr="00CD4AAA">
        <w:rPr>
          <w:rFonts w:ascii="Calibri" w:eastAsia="Calibri" w:hAnsi="Calibri" w:cs="Calibri"/>
          <w:sz w:val="22"/>
          <w:szCs w:val="22"/>
        </w:rPr>
        <w:t>survey responses</w:t>
      </w:r>
      <w:r>
        <w:rPr>
          <w:rFonts w:ascii="Calibri" w:eastAsia="Calibri" w:hAnsi="Calibri" w:cs="Calibri"/>
          <w:color w:val="000000"/>
          <w:sz w:val="22"/>
          <w:szCs w:val="22"/>
        </w:rPr>
        <w:t xml:space="preserve"> (Julianne) </w:t>
      </w:r>
    </w:p>
    <w:p w:rsidR="00AB50EA" w:rsidRDefault="00AB50EA" w:rsidP="00CD4AAA">
      <w:pPr>
        <w:numPr>
          <w:ilvl w:val="2"/>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One new request has come in for Cataloging 101 mentorship. Amanda will cover this request. Julianne will provide the details directly to Amanda.</w:t>
      </w:r>
    </w:p>
    <w:p w:rsidR="00CD4AAA" w:rsidRDefault="00AB50EA" w:rsidP="00CD4AAA">
      <w:pPr>
        <w:numPr>
          <w:ilvl w:val="2"/>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Shelley was asked during the committee’s conference presentation to be a mentor for a new Library Director and wondered whether we wanted to include this sort of mentorship in our library mentorship program. After discussion it was decided that library director mentorship is outside of our scope, but that Julianne will contact Robert Powers, the Chair of the Professional Development &amp; Training Committee to see if they are interested in covering the request.</w:t>
      </w:r>
    </w:p>
    <w:p w:rsidR="00AB50EA" w:rsidRDefault="00AB50EA" w:rsidP="00CD4AAA">
      <w:pPr>
        <w:numPr>
          <w:ilvl w:val="2"/>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Sarah was asked to do some Cataloging training by another library and wondered whether the requestor should submit a request to the mentorship form. After discussion, Sarah is going to ask the requestor to submit a mentorship request, even though Sarah has already set up a time to train them.</w:t>
      </w:r>
    </w:p>
    <w:p w:rsidR="00AB50EA" w:rsidRDefault="00AB50EA" w:rsidP="00CD4AAA">
      <w:pPr>
        <w:numPr>
          <w:ilvl w:val="2"/>
          <w:numId w:val="2"/>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Becky asked what constitutes Cataloging 101. The committee does not have a defined curriculum beyond “cataloging basics”; what constitutes “101” is up to the mentor.</w:t>
      </w:r>
    </w:p>
    <w:p w:rsidR="009560E0" w:rsidRPr="00AB50EA" w:rsidRDefault="009560E0" w:rsidP="009560E0">
      <w:pPr>
        <w:pBdr>
          <w:top w:val="nil"/>
          <w:left w:val="nil"/>
          <w:bottom w:val="nil"/>
          <w:right w:val="nil"/>
          <w:between w:val="nil"/>
        </w:pBdr>
        <w:rPr>
          <w:rFonts w:ascii="Calibri" w:eastAsia="Calibri" w:hAnsi="Calibri" w:cs="Calibri"/>
          <w:color w:val="000000" w:themeColor="text1"/>
          <w:sz w:val="22"/>
          <w:szCs w:val="22"/>
        </w:rPr>
      </w:pPr>
    </w:p>
    <w:p w:rsidR="003D44D3" w:rsidRPr="00AB50EA" w:rsidRDefault="00542894" w:rsidP="00542894">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sidRPr="00AB50EA">
        <w:rPr>
          <w:rFonts w:ascii="Calibri" w:eastAsia="Calibri" w:hAnsi="Calibri" w:cs="Calibri"/>
          <w:color w:val="000000" w:themeColor="text1"/>
          <w:sz w:val="22"/>
          <w:szCs w:val="22"/>
        </w:rPr>
        <w:t>New Business</w:t>
      </w:r>
    </w:p>
    <w:p w:rsidR="00AB50EA" w:rsidRDefault="00AB50EA" w:rsidP="00542894">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Vice-Chair (Julianne)</w:t>
      </w:r>
    </w:p>
    <w:p w:rsidR="00C77DED" w:rsidRDefault="00C77DED" w:rsidP="00C77DED">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 committee needs to elect a new Vice-Chair for FY26-27.</w:t>
      </w:r>
    </w:p>
    <w:p w:rsidR="00C77DED" w:rsidRDefault="00C77DED" w:rsidP="00C77DED">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The responsibilities of the Vice-Chair include acting as Chair when the Chair is unable to attend a meeting, most in running the meeting. The Vice-Chair for any given year becomes the Chair for the following year.</w:t>
      </w:r>
    </w:p>
    <w:p w:rsidR="00C77DED" w:rsidRDefault="00C77DED" w:rsidP="00C77DED">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Anyone interested in becoming Vice Chair can email Julianne directly and we will either announce or vote on the Vice Chair at the next meeting.</w:t>
      </w:r>
    </w:p>
    <w:p w:rsidR="00C77DED" w:rsidRDefault="00C77DED" w:rsidP="00C77DED">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Guidance on cataloging e-resources/suppressing e-resources in </w:t>
      </w:r>
      <w:proofErr w:type="spellStart"/>
      <w:r>
        <w:rPr>
          <w:rFonts w:ascii="Calibri" w:eastAsia="Calibri" w:hAnsi="Calibri" w:cs="Calibri"/>
          <w:color w:val="000000" w:themeColor="text1"/>
          <w:sz w:val="22"/>
          <w:szCs w:val="22"/>
        </w:rPr>
        <w:t>OpenRS</w:t>
      </w:r>
      <w:proofErr w:type="spellEnd"/>
      <w:r>
        <w:rPr>
          <w:rFonts w:ascii="Calibri" w:eastAsia="Calibri" w:hAnsi="Calibri" w:cs="Calibri"/>
          <w:color w:val="000000" w:themeColor="text1"/>
          <w:sz w:val="22"/>
          <w:szCs w:val="22"/>
        </w:rPr>
        <w:t xml:space="preserve"> (Vivian)</w:t>
      </w:r>
    </w:p>
    <w:p w:rsidR="00C77DED" w:rsidRDefault="00BC3836" w:rsidP="00C77DED">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Discussion was had on several points for consideration:</w:t>
      </w:r>
    </w:p>
    <w:p w:rsidR="00BC3836" w:rsidRDefault="00BC3836" w:rsidP="00BC3836">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sidRPr="00BC3836">
        <w:rPr>
          <w:rFonts w:ascii="Calibri" w:eastAsia="Calibri" w:hAnsi="Calibri" w:cs="Calibri"/>
          <w:color w:val="000000" w:themeColor="text1"/>
          <w:sz w:val="22"/>
          <w:szCs w:val="22"/>
        </w:rPr>
        <w:t>When a work has multiple formats (print, micro, electronic), the electronic format, at least, should have a different Instance record from the other formats.</w:t>
      </w:r>
    </w:p>
    <w:p w:rsidR="00BC3836" w:rsidRDefault="00BC3836" w:rsidP="00BC3836">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sidRPr="00BC3836">
        <w:rPr>
          <w:rFonts w:ascii="Calibri" w:eastAsia="Calibri" w:hAnsi="Calibri" w:cs="Calibri"/>
          <w:color w:val="000000" w:themeColor="text1"/>
          <w:sz w:val="22"/>
          <w:szCs w:val="22"/>
        </w:rPr>
        <w:t>Libraries using non-standard cataloging should use the Local records file/database for their tenant.</w:t>
      </w:r>
    </w:p>
    <w:p w:rsidR="00BC3836" w:rsidRDefault="00BC3836" w:rsidP="00BC3836">
      <w:pPr>
        <w:pStyle w:val="ListParagraph"/>
        <w:numPr>
          <w:ilvl w:val="3"/>
          <w:numId w:val="2"/>
        </w:numPr>
        <w:pBdr>
          <w:top w:val="nil"/>
          <w:left w:val="nil"/>
          <w:bottom w:val="nil"/>
          <w:right w:val="nil"/>
          <w:between w:val="nil"/>
        </w:pBdr>
        <w:rPr>
          <w:rFonts w:ascii="Calibri" w:eastAsia="Calibri" w:hAnsi="Calibri" w:cs="Calibri"/>
          <w:color w:val="000000" w:themeColor="text1"/>
          <w:sz w:val="22"/>
          <w:szCs w:val="22"/>
        </w:rPr>
      </w:pPr>
      <w:r w:rsidRPr="00BC3836">
        <w:rPr>
          <w:rFonts w:ascii="Calibri" w:eastAsia="Calibri" w:hAnsi="Calibri" w:cs="Calibri"/>
          <w:color w:val="000000" w:themeColor="text1"/>
          <w:sz w:val="22"/>
          <w:szCs w:val="22"/>
        </w:rPr>
        <w:t xml:space="preserve">Instance records that are loaded into the local (as opposed to the shared) database are NOT excluded from contribution from </w:t>
      </w:r>
      <w:proofErr w:type="spellStart"/>
      <w:r w:rsidRPr="00BC3836">
        <w:rPr>
          <w:rFonts w:ascii="Calibri" w:eastAsia="Calibri" w:hAnsi="Calibri" w:cs="Calibri"/>
          <w:color w:val="000000" w:themeColor="text1"/>
          <w:sz w:val="22"/>
          <w:szCs w:val="22"/>
        </w:rPr>
        <w:t>OpenRS</w:t>
      </w:r>
      <w:proofErr w:type="spellEnd"/>
      <w:r w:rsidRPr="00BC3836">
        <w:rPr>
          <w:rFonts w:ascii="Calibri" w:eastAsia="Calibri" w:hAnsi="Calibri" w:cs="Calibri"/>
          <w:color w:val="000000" w:themeColor="text1"/>
          <w:sz w:val="22"/>
          <w:szCs w:val="22"/>
        </w:rPr>
        <w:t>.</w:t>
      </w:r>
    </w:p>
    <w:p w:rsidR="00BC3836" w:rsidRDefault="00BC3836" w:rsidP="00BC3836">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Vivian will add the discussion points to the existing guidelines draft document.</w:t>
      </w:r>
    </w:p>
    <w:p w:rsidR="00B51FF8" w:rsidRDefault="00B51FF8" w:rsidP="00B51FF8">
      <w:pPr>
        <w:pStyle w:val="ListParagraph"/>
        <w:numPr>
          <w:ilvl w:val="1"/>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Meeting schedule</w:t>
      </w:r>
    </w:p>
    <w:p w:rsidR="00B51FF8" w:rsidRDefault="00B51FF8" w:rsidP="00B51FF8">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Everyone is still good with the days of the meeting: 1</w:t>
      </w:r>
      <w:r w:rsidRPr="00B51FF8">
        <w:rPr>
          <w:rFonts w:ascii="Calibri" w:eastAsia="Calibri" w:hAnsi="Calibri" w:cs="Calibri"/>
          <w:color w:val="000000" w:themeColor="text1"/>
          <w:sz w:val="22"/>
          <w:szCs w:val="22"/>
          <w:vertAlign w:val="superscript"/>
        </w:rPr>
        <w:t>st</w:t>
      </w:r>
      <w:r>
        <w:rPr>
          <w:rFonts w:ascii="Calibri" w:eastAsia="Calibri" w:hAnsi="Calibri" w:cs="Calibri"/>
          <w:color w:val="000000" w:themeColor="text1"/>
          <w:sz w:val="22"/>
          <w:szCs w:val="22"/>
        </w:rPr>
        <w:t xml:space="preserve"> Wednesday of the month, with the 3</w:t>
      </w:r>
      <w:r w:rsidRPr="00B51FF8">
        <w:rPr>
          <w:rFonts w:ascii="Calibri" w:eastAsia="Calibri" w:hAnsi="Calibri" w:cs="Calibri"/>
          <w:color w:val="000000" w:themeColor="text1"/>
          <w:sz w:val="22"/>
          <w:szCs w:val="22"/>
          <w:vertAlign w:val="superscript"/>
        </w:rPr>
        <w:t>rd</w:t>
      </w:r>
      <w:r>
        <w:rPr>
          <w:rFonts w:ascii="Calibri" w:eastAsia="Calibri" w:hAnsi="Calibri" w:cs="Calibri"/>
          <w:color w:val="000000" w:themeColor="text1"/>
          <w:sz w:val="22"/>
          <w:szCs w:val="22"/>
        </w:rPr>
        <w:t xml:space="preserve"> Wednesday held in reserve.</w:t>
      </w:r>
    </w:p>
    <w:p w:rsidR="00B51FF8" w:rsidRDefault="00B51FF8" w:rsidP="00B51FF8">
      <w:pPr>
        <w:pStyle w:val="ListParagraph"/>
        <w:numPr>
          <w:ilvl w:val="2"/>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Alexandra asked whether it would be possible to change the meeting time to 10:30-11:30 am. Julianne has a possible conflict, but will see if that can be tweaked to accommodate.</w:t>
      </w:r>
    </w:p>
    <w:p w:rsidR="00B51FF8" w:rsidRDefault="00B51FF8" w:rsidP="00B51FF8">
      <w:pPr>
        <w:pStyle w:val="ListParagraph"/>
        <w:pBdr>
          <w:top w:val="nil"/>
          <w:left w:val="nil"/>
          <w:bottom w:val="nil"/>
          <w:right w:val="nil"/>
          <w:between w:val="nil"/>
        </w:pBdr>
        <w:rPr>
          <w:rFonts w:ascii="Calibri" w:eastAsia="Calibri" w:hAnsi="Calibri" w:cs="Calibri"/>
          <w:color w:val="000000" w:themeColor="text1"/>
          <w:sz w:val="22"/>
          <w:szCs w:val="22"/>
        </w:rPr>
      </w:pPr>
    </w:p>
    <w:p w:rsidR="00B51FF8" w:rsidRPr="00AB50EA" w:rsidRDefault="00B51FF8" w:rsidP="00B51FF8">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Pr>
          <w:rFonts w:ascii="Calibri" w:eastAsia="Calibri" w:hAnsi="Calibri" w:cs="Calibri"/>
          <w:color w:val="000000" w:themeColor="text1"/>
          <w:sz w:val="22"/>
          <w:szCs w:val="22"/>
        </w:rPr>
        <w:t>At Sarah’s request, the Committee members introduced themselves.</w:t>
      </w:r>
    </w:p>
    <w:p w:rsidR="004F480C" w:rsidRPr="00B74CDF" w:rsidRDefault="004F480C" w:rsidP="00542894">
      <w:pPr>
        <w:pStyle w:val="ListParagraph"/>
        <w:pBdr>
          <w:top w:val="nil"/>
          <w:left w:val="nil"/>
          <w:bottom w:val="nil"/>
          <w:right w:val="nil"/>
          <w:between w:val="nil"/>
        </w:pBdr>
        <w:ind w:left="1440"/>
        <w:rPr>
          <w:rFonts w:ascii="Calibri" w:eastAsia="Calibri" w:hAnsi="Calibri" w:cs="Calibri"/>
          <w:color w:val="FF0000"/>
          <w:sz w:val="22"/>
          <w:szCs w:val="22"/>
        </w:rPr>
      </w:pPr>
    </w:p>
    <w:p w:rsidR="005A553B" w:rsidRPr="00B51FF8" w:rsidRDefault="005A553B" w:rsidP="00086DA4">
      <w:pPr>
        <w:pStyle w:val="ListParagraph"/>
        <w:numPr>
          <w:ilvl w:val="0"/>
          <w:numId w:val="2"/>
        </w:numPr>
        <w:pBdr>
          <w:top w:val="nil"/>
          <w:left w:val="nil"/>
          <w:bottom w:val="nil"/>
          <w:right w:val="nil"/>
          <w:between w:val="nil"/>
        </w:pBdr>
        <w:rPr>
          <w:rFonts w:ascii="Calibri" w:eastAsia="Calibri" w:hAnsi="Calibri" w:cs="Calibri"/>
          <w:color w:val="000000" w:themeColor="text1"/>
          <w:sz w:val="22"/>
          <w:szCs w:val="22"/>
        </w:rPr>
      </w:pPr>
      <w:r w:rsidRPr="00B51FF8">
        <w:rPr>
          <w:rFonts w:ascii="Calibri" w:eastAsia="Calibri" w:hAnsi="Calibri" w:cs="Calibri"/>
          <w:color w:val="000000" w:themeColor="text1"/>
          <w:sz w:val="22"/>
          <w:szCs w:val="22"/>
        </w:rPr>
        <w:t>Meeting Adjourned at 10:</w:t>
      </w:r>
      <w:r w:rsidR="00B51FF8">
        <w:rPr>
          <w:rFonts w:ascii="Calibri" w:eastAsia="Calibri" w:hAnsi="Calibri" w:cs="Calibri"/>
          <w:color w:val="000000" w:themeColor="text1"/>
          <w:sz w:val="22"/>
          <w:szCs w:val="22"/>
        </w:rPr>
        <w:t>58</w:t>
      </w:r>
      <w:bookmarkStart w:id="0" w:name="_GoBack"/>
      <w:bookmarkEnd w:id="0"/>
      <w:r w:rsidRPr="00B51FF8">
        <w:rPr>
          <w:rFonts w:ascii="Calibri" w:eastAsia="Calibri" w:hAnsi="Calibri" w:cs="Calibri"/>
          <w:color w:val="000000" w:themeColor="text1"/>
          <w:sz w:val="22"/>
          <w:szCs w:val="22"/>
        </w:rPr>
        <w:t xml:space="preserve"> am </w:t>
      </w:r>
    </w:p>
    <w:sectPr w:rsidR="005A553B" w:rsidRPr="00B51FF8">
      <w:headerReference w:type="even" r:id="rId8"/>
      <w:headerReference w:type="default" r:id="rId9"/>
      <w:footerReference w:type="even" r:id="rId10"/>
      <w:footerReference w:type="default" r:id="rId11"/>
      <w:headerReference w:type="first" r:id="rId12"/>
      <w:footerReference w:type="first" r:id="rId13"/>
      <w:pgSz w:w="12240" w:h="15840"/>
      <w:pgMar w:top="630" w:right="1440" w:bottom="135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3B" w:rsidRDefault="0040403B">
      <w:r>
        <w:separator/>
      </w:r>
    </w:p>
  </w:endnote>
  <w:endnote w:type="continuationSeparator" w:id="0">
    <w:p w:rsidR="0040403B" w:rsidRDefault="00404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jc w:val="right"/>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3B" w:rsidRDefault="0040403B">
      <w:r>
        <w:separator/>
      </w:r>
    </w:p>
  </w:footnote>
  <w:footnote w:type="continuationSeparator" w:id="0">
    <w:p w:rsidR="0040403B" w:rsidRDefault="004040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40403B">
    <w:pPr>
      <w:rPr>
        <w:rFonts w:ascii="Calibri" w:eastAsia="Calibri" w:hAnsi="Calibri" w:cs="Calibri"/>
      </w:rPr>
    </w:pPr>
    <w:r>
      <w:rPr>
        <w:rFonts w:ascii="Calibri" w:eastAsia="Calibri" w:hAnsi="Calibri" w:cs="Calibri"/>
      </w:rPr>
      <w:pict w14:anchorId="19AE9E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50pt;height:50pt;z-index:251657216;visibility:hidden">
          <o:lock v:ext="edit" selection="t"/>
        </v:shape>
      </w:pict>
    </w:r>
    <w:r w:rsidR="00DC1678">
      <w:rPr>
        <w:noProof/>
      </w:rPr>
      <w:drawing>
        <wp:inline distT="0" distB="0" distL="0" distR="0">
          <wp:extent cx="2468880" cy="800100"/>
          <wp:effectExtent l="0" t="0" r="0" b="0"/>
          <wp:docPr id="10" name="image1.png" descr="MOBIUS logo"/>
          <wp:cNvGraphicFramePr/>
          <a:graphic xmlns:a="http://schemas.openxmlformats.org/drawingml/2006/main">
            <a:graphicData uri="http://schemas.openxmlformats.org/drawingml/2006/picture">
              <pic:pic xmlns:pic="http://schemas.openxmlformats.org/drawingml/2006/picture">
                <pic:nvPicPr>
                  <pic:cNvPr id="0" name="image1.png" descr="MOBIUS logo"/>
                  <pic:cNvPicPr preferRelativeResize="0"/>
                </pic:nvPicPr>
                <pic:blipFill>
                  <a:blip r:embed="rId1"/>
                  <a:srcRect/>
                  <a:stretch>
                    <a:fillRect/>
                  </a:stretch>
                </pic:blipFill>
                <pic:spPr>
                  <a:xfrm>
                    <a:off x="0" y="0"/>
                    <a:ext cx="2468880" cy="8001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0196" w:rsidRDefault="00C6019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610E"/>
    <w:multiLevelType w:val="multilevel"/>
    <w:tmpl w:val="275C6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247946"/>
    <w:multiLevelType w:val="hybridMultilevel"/>
    <w:tmpl w:val="A8CE7948"/>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9BC30BD"/>
    <w:multiLevelType w:val="hybridMultilevel"/>
    <w:tmpl w:val="44F013A0"/>
    <w:lvl w:ilvl="0" w:tplc="0409000B">
      <w:start w:val="1"/>
      <w:numFmt w:val="bullet"/>
      <w:lvlText w:val=""/>
      <w:lvlJc w:val="left"/>
      <w:pPr>
        <w:ind w:left="720" w:hanging="360"/>
      </w:pPr>
      <w:rPr>
        <w:rFonts w:ascii="Wingdings" w:hAnsi="Wingdings" w:hint="default"/>
      </w:rPr>
    </w:lvl>
    <w:lvl w:ilvl="1" w:tplc="98B2828C">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927CB5"/>
    <w:multiLevelType w:val="multilevel"/>
    <w:tmpl w:val="ED9AB06E"/>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o"/>
      <w:lvlJc w:val="lef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15:restartNumberingAfterBreak="0">
    <w:nsid w:val="12322BCA"/>
    <w:multiLevelType w:val="multilevel"/>
    <w:tmpl w:val="5D56165A"/>
    <w:lvl w:ilvl="0">
      <w:start w:val="7"/>
      <w:numFmt w:val="bullet"/>
      <w:lvlText w:val="🡺"/>
      <w:lvlJc w:val="left"/>
      <w:pPr>
        <w:ind w:left="1800" w:hanging="360"/>
      </w:pPr>
      <w:rPr>
        <w:u w:val="none"/>
      </w:rPr>
    </w:lvl>
    <w:lvl w:ilvl="1">
      <w:start w:val="1"/>
      <w:numFmt w:val="bullet"/>
      <w:lvlText w:val="o"/>
      <w:lvlJc w:val="left"/>
      <w:pPr>
        <w:ind w:left="2520" w:hanging="360"/>
      </w:pPr>
      <w:rPr>
        <w:u w:val="none"/>
      </w:rPr>
    </w:lvl>
    <w:lvl w:ilvl="2">
      <w:start w:val="1"/>
      <w:numFmt w:val="bullet"/>
      <w:lvlText w:val="▪"/>
      <w:lvlJc w:val="left"/>
      <w:pPr>
        <w:ind w:left="3240" w:hanging="360"/>
      </w:pPr>
      <w:rPr>
        <w:u w:val="none"/>
      </w:rPr>
    </w:lvl>
    <w:lvl w:ilvl="3">
      <w:start w:val="1"/>
      <w:numFmt w:val="bullet"/>
      <w:lvlText w:val="●"/>
      <w:lvlJc w:val="left"/>
      <w:pPr>
        <w:ind w:left="3960" w:hanging="360"/>
      </w:pPr>
      <w:rPr>
        <w:u w:val="none"/>
      </w:rPr>
    </w:lvl>
    <w:lvl w:ilvl="4">
      <w:start w:val="1"/>
      <w:numFmt w:val="bullet"/>
      <w:lvlText w:val="o"/>
      <w:lvlJc w:val="left"/>
      <w:pPr>
        <w:ind w:left="4680" w:hanging="360"/>
      </w:pPr>
      <w:rPr>
        <w:u w:val="none"/>
      </w:rPr>
    </w:lvl>
    <w:lvl w:ilvl="5">
      <w:start w:val="1"/>
      <w:numFmt w:val="bullet"/>
      <w:lvlText w:val="▪"/>
      <w:lvlJc w:val="left"/>
      <w:pPr>
        <w:ind w:left="5400" w:hanging="360"/>
      </w:pPr>
      <w:rPr>
        <w:u w:val="none"/>
      </w:rPr>
    </w:lvl>
    <w:lvl w:ilvl="6">
      <w:start w:val="1"/>
      <w:numFmt w:val="bullet"/>
      <w:lvlText w:val="●"/>
      <w:lvlJc w:val="left"/>
      <w:pPr>
        <w:ind w:left="6120" w:hanging="360"/>
      </w:pPr>
      <w:rPr>
        <w:u w:val="none"/>
      </w:rPr>
    </w:lvl>
    <w:lvl w:ilvl="7">
      <w:start w:val="1"/>
      <w:numFmt w:val="bullet"/>
      <w:lvlText w:val="o"/>
      <w:lvlJc w:val="left"/>
      <w:pPr>
        <w:ind w:left="6840" w:hanging="360"/>
      </w:pPr>
      <w:rPr>
        <w:u w:val="none"/>
      </w:rPr>
    </w:lvl>
    <w:lvl w:ilvl="8">
      <w:start w:val="1"/>
      <w:numFmt w:val="bullet"/>
      <w:lvlText w:val="▪"/>
      <w:lvlJc w:val="left"/>
      <w:pPr>
        <w:ind w:left="7560" w:hanging="360"/>
      </w:pPr>
      <w:rPr>
        <w:u w:val="none"/>
      </w:rPr>
    </w:lvl>
  </w:abstractNum>
  <w:abstractNum w:abstractNumId="5" w15:restartNumberingAfterBreak="0">
    <w:nsid w:val="32F823D3"/>
    <w:multiLevelType w:val="hybridMultilevel"/>
    <w:tmpl w:val="0B22929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5E55D5F"/>
    <w:multiLevelType w:val="multilevel"/>
    <w:tmpl w:val="A2B69D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D66D1D"/>
    <w:multiLevelType w:val="hybridMultilevel"/>
    <w:tmpl w:val="9348AC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682040"/>
    <w:multiLevelType w:val="hybridMultilevel"/>
    <w:tmpl w:val="25B0421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642CC4"/>
    <w:multiLevelType w:val="multilevel"/>
    <w:tmpl w:val="5C860EF2"/>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271559"/>
    <w:multiLevelType w:val="hybridMultilevel"/>
    <w:tmpl w:val="6C48716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5E6507D"/>
    <w:multiLevelType w:val="hybridMultilevel"/>
    <w:tmpl w:val="73C029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FD3E7F"/>
    <w:multiLevelType w:val="multilevel"/>
    <w:tmpl w:val="9CAACD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3"/>
  </w:num>
  <w:num w:numId="4">
    <w:abstractNumId w:val="12"/>
  </w:num>
  <w:num w:numId="5">
    <w:abstractNumId w:val="1"/>
  </w:num>
  <w:num w:numId="6">
    <w:abstractNumId w:val="10"/>
  </w:num>
  <w:num w:numId="7">
    <w:abstractNumId w:val="6"/>
  </w:num>
  <w:num w:numId="8">
    <w:abstractNumId w:val="5"/>
  </w:num>
  <w:num w:numId="9">
    <w:abstractNumId w:val="8"/>
  </w:num>
  <w:num w:numId="10">
    <w:abstractNumId w:val="11"/>
  </w:num>
  <w:num w:numId="11">
    <w:abstractNumId w:val="7"/>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196"/>
    <w:rsid w:val="00021CCB"/>
    <w:rsid w:val="00040473"/>
    <w:rsid w:val="000B3571"/>
    <w:rsid w:val="000E3678"/>
    <w:rsid w:val="0013162E"/>
    <w:rsid w:val="00137A81"/>
    <w:rsid w:val="00166361"/>
    <w:rsid w:val="00217B1C"/>
    <w:rsid w:val="00280405"/>
    <w:rsid w:val="00284D13"/>
    <w:rsid w:val="002B4567"/>
    <w:rsid w:val="002C2ABE"/>
    <w:rsid w:val="002D41A6"/>
    <w:rsid w:val="002E11D9"/>
    <w:rsid w:val="002E63EA"/>
    <w:rsid w:val="002E7B9C"/>
    <w:rsid w:val="00323838"/>
    <w:rsid w:val="003238E7"/>
    <w:rsid w:val="0038479F"/>
    <w:rsid w:val="003D44D3"/>
    <w:rsid w:val="0040403B"/>
    <w:rsid w:val="00410DEC"/>
    <w:rsid w:val="004606F5"/>
    <w:rsid w:val="004B3EB7"/>
    <w:rsid w:val="004C18AB"/>
    <w:rsid w:val="004F480C"/>
    <w:rsid w:val="0050250D"/>
    <w:rsid w:val="00510776"/>
    <w:rsid w:val="00542894"/>
    <w:rsid w:val="005A553B"/>
    <w:rsid w:val="005F5D0B"/>
    <w:rsid w:val="00610AF9"/>
    <w:rsid w:val="00614815"/>
    <w:rsid w:val="006251C4"/>
    <w:rsid w:val="00636146"/>
    <w:rsid w:val="006A3FAD"/>
    <w:rsid w:val="00786B78"/>
    <w:rsid w:val="007D0072"/>
    <w:rsid w:val="007D06BE"/>
    <w:rsid w:val="0080693C"/>
    <w:rsid w:val="00814529"/>
    <w:rsid w:val="00832A27"/>
    <w:rsid w:val="00835F1F"/>
    <w:rsid w:val="00853F13"/>
    <w:rsid w:val="008D789B"/>
    <w:rsid w:val="008F1F58"/>
    <w:rsid w:val="0092077A"/>
    <w:rsid w:val="00926BF3"/>
    <w:rsid w:val="00942241"/>
    <w:rsid w:val="009560E0"/>
    <w:rsid w:val="00971CBA"/>
    <w:rsid w:val="00A409DB"/>
    <w:rsid w:val="00A50AF4"/>
    <w:rsid w:val="00A5321C"/>
    <w:rsid w:val="00A73F2B"/>
    <w:rsid w:val="00A82CBB"/>
    <w:rsid w:val="00AB50EA"/>
    <w:rsid w:val="00AC23C6"/>
    <w:rsid w:val="00B05C60"/>
    <w:rsid w:val="00B11D6C"/>
    <w:rsid w:val="00B16CF4"/>
    <w:rsid w:val="00B17141"/>
    <w:rsid w:val="00B37331"/>
    <w:rsid w:val="00B409B8"/>
    <w:rsid w:val="00B51FF8"/>
    <w:rsid w:val="00B74CDF"/>
    <w:rsid w:val="00BB4096"/>
    <w:rsid w:val="00BC3836"/>
    <w:rsid w:val="00C31D1D"/>
    <w:rsid w:val="00C52CE5"/>
    <w:rsid w:val="00C60196"/>
    <w:rsid w:val="00C77DED"/>
    <w:rsid w:val="00C9476A"/>
    <w:rsid w:val="00CA38A2"/>
    <w:rsid w:val="00CC0FCD"/>
    <w:rsid w:val="00CD4AAA"/>
    <w:rsid w:val="00D06A44"/>
    <w:rsid w:val="00D23239"/>
    <w:rsid w:val="00D236EE"/>
    <w:rsid w:val="00D24CC5"/>
    <w:rsid w:val="00D8243F"/>
    <w:rsid w:val="00D834D1"/>
    <w:rsid w:val="00D83769"/>
    <w:rsid w:val="00D9067D"/>
    <w:rsid w:val="00DC1678"/>
    <w:rsid w:val="00DC1D5B"/>
    <w:rsid w:val="00DF22F0"/>
    <w:rsid w:val="00E6340C"/>
    <w:rsid w:val="00E77D2A"/>
    <w:rsid w:val="00ED7E7B"/>
    <w:rsid w:val="00F16715"/>
    <w:rsid w:val="00F21527"/>
    <w:rsid w:val="00F707A4"/>
    <w:rsid w:val="00F802AB"/>
    <w:rsid w:val="00F94F0C"/>
    <w:rsid w:val="00F978E7"/>
    <w:rsid w:val="00FE2492"/>
    <w:rsid w:val="00FF5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DB1E88"/>
  <w15:docId w15:val="{38561214-465A-407A-82E2-4B387F243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773"/>
  </w:style>
  <w:style w:type="paragraph" w:styleId="Heading1">
    <w:name w:val="heading 1"/>
    <w:basedOn w:val="Normal"/>
    <w:link w:val="Heading1Char"/>
    <w:autoRedefine/>
    <w:uiPriority w:val="9"/>
    <w:qFormat/>
    <w:rsid w:val="00023523"/>
    <w:pPr>
      <w:spacing w:before="100" w:beforeAutospacing="1" w:after="100" w:afterAutospacing="1"/>
      <w:outlineLvl w:val="0"/>
    </w:pPr>
    <w:rPr>
      <w:rFonts w:asciiTheme="majorHAnsi" w:hAnsiTheme="majorHAnsi"/>
      <w:b/>
      <w:bCs/>
      <w:color w:val="000000" w:themeColor="text1"/>
      <w:kern w:val="36"/>
      <w:sz w:val="32"/>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2302AA"/>
    <w:pPr>
      <w:ind w:left="720"/>
      <w:contextualSpacing/>
    </w:pPr>
  </w:style>
  <w:style w:type="table" w:styleId="TableGrid">
    <w:name w:val="Table Grid"/>
    <w:basedOn w:val="TableNormal"/>
    <w:rsid w:val="003D23C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023523"/>
    <w:rPr>
      <w:rFonts w:asciiTheme="majorHAnsi" w:hAnsiTheme="majorHAnsi"/>
      <w:b/>
      <w:bCs/>
      <w:color w:val="000000" w:themeColor="text1"/>
      <w:kern w:val="36"/>
      <w:sz w:val="32"/>
      <w:szCs w:val="48"/>
    </w:rPr>
  </w:style>
  <w:style w:type="character" w:customStyle="1" w:styleId="apple-converted-space">
    <w:name w:val="apple-converted-space"/>
    <w:basedOn w:val="DefaultParagraphFont"/>
    <w:rsid w:val="00EA7C9F"/>
  </w:style>
  <w:style w:type="character" w:styleId="Hyperlink">
    <w:name w:val="Hyperlink"/>
    <w:uiPriority w:val="99"/>
    <w:unhideWhenUsed/>
    <w:rsid w:val="00EA7C9F"/>
    <w:rPr>
      <w:color w:val="0000FF"/>
      <w:u w:val="single"/>
    </w:rPr>
  </w:style>
  <w:style w:type="paragraph" w:styleId="NormalWeb">
    <w:name w:val="Normal (Web)"/>
    <w:basedOn w:val="Normal"/>
    <w:uiPriority w:val="99"/>
    <w:unhideWhenUsed/>
    <w:rsid w:val="00EA7C9F"/>
    <w:pPr>
      <w:spacing w:before="100" w:beforeAutospacing="1" w:after="100" w:afterAutospacing="1"/>
    </w:pPr>
  </w:style>
  <w:style w:type="character" w:styleId="Strong">
    <w:name w:val="Strong"/>
    <w:uiPriority w:val="22"/>
    <w:qFormat/>
    <w:rsid w:val="00EA7C9F"/>
    <w:rPr>
      <w:b/>
      <w:bCs/>
    </w:rPr>
  </w:style>
  <w:style w:type="paragraph" w:styleId="BalloonText">
    <w:name w:val="Balloon Text"/>
    <w:basedOn w:val="Normal"/>
    <w:link w:val="BalloonTextChar"/>
    <w:rsid w:val="00B320EE"/>
    <w:rPr>
      <w:rFonts w:ascii="Tahoma" w:hAnsi="Tahoma" w:cs="Tahoma"/>
      <w:sz w:val="16"/>
      <w:szCs w:val="16"/>
    </w:rPr>
  </w:style>
  <w:style w:type="character" w:customStyle="1" w:styleId="BalloonTextChar">
    <w:name w:val="Balloon Text Char"/>
    <w:link w:val="BalloonText"/>
    <w:rsid w:val="00B320EE"/>
    <w:rPr>
      <w:rFonts w:ascii="Tahoma" w:hAnsi="Tahoma" w:cs="Tahoma"/>
      <w:sz w:val="16"/>
      <w:szCs w:val="16"/>
    </w:rPr>
  </w:style>
  <w:style w:type="paragraph" w:styleId="Header">
    <w:name w:val="header"/>
    <w:basedOn w:val="Normal"/>
    <w:link w:val="HeaderChar"/>
    <w:uiPriority w:val="99"/>
    <w:rsid w:val="00B320EE"/>
    <w:pPr>
      <w:tabs>
        <w:tab w:val="center" w:pos="4680"/>
        <w:tab w:val="right" w:pos="9360"/>
      </w:tabs>
    </w:pPr>
  </w:style>
  <w:style w:type="character" w:customStyle="1" w:styleId="HeaderChar">
    <w:name w:val="Header Char"/>
    <w:link w:val="Header"/>
    <w:uiPriority w:val="99"/>
    <w:rsid w:val="00B320EE"/>
    <w:rPr>
      <w:sz w:val="24"/>
      <w:szCs w:val="24"/>
    </w:rPr>
  </w:style>
  <w:style w:type="paragraph" w:styleId="Footer">
    <w:name w:val="footer"/>
    <w:basedOn w:val="Normal"/>
    <w:link w:val="FooterChar"/>
    <w:uiPriority w:val="99"/>
    <w:rsid w:val="00B320EE"/>
    <w:pPr>
      <w:tabs>
        <w:tab w:val="center" w:pos="4680"/>
        <w:tab w:val="right" w:pos="9360"/>
      </w:tabs>
    </w:pPr>
  </w:style>
  <w:style w:type="character" w:customStyle="1" w:styleId="FooterChar">
    <w:name w:val="Footer Char"/>
    <w:link w:val="Footer"/>
    <w:uiPriority w:val="99"/>
    <w:rsid w:val="00B320EE"/>
    <w:rPr>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53xjI3VqBWSg6lcMff9/+mn1LA==">CgMxLjA4AHIhMTJwZGhKVUFCSU5NbWlieDdlRzc1VlhkcHVXeTNNN2c2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5831</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jaocaruthers</dc:creator>
  <cp:lastModifiedBy>Vivian Gould</cp:lastModifiedBy>
  <cp:revision>9</cp:revision>
  <dcterms:created xsi:type="dcterms:W3CDTF">2026-07-02T14:01:00Z</dcterms:created>
  <dcterms:modified xsi:type="dcterms:W3CDTF">2026-07-06T16:29:00Z</dcterms:modified>
</cp:coreProperties>
</file>