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6AF17F" w14:textId="77777777" w:rsidR="00814CAF" w:rsidRDefault="00814CAF">
      <w:pPr>
        <w:rPr>
          <w:rFonts w:ascii="Helvetica Neue" w:eastAsia="Helvetica Neue" w:hAnsi="Helvetica Neue" w:cs="Helvetica Neue"/>
        </w:rPr>
      </w:pPr>
    </w:p>
    <w:p w14:paraId="77BF65D5" w14:textId="5B3A9D74" w:rsidR="00814CAF" w:rsidRDefault="00D35CFE">
      <w:pPr>
        <w:pStyle w:val="Heading1"/>
      </w:pPr>
      <w:r>
        <w:t xml:space="preserve">Minutes </w:t>
      </w:r>
      <w:r w:rsidR="00000000">
        <w:t>of the MOBIUS Circulation and Courier Organizational Meeting</w:t>
      </w:r>
    </w:p>
    <w:p w14:paraId="04B28E46" w14:textId="77777777" w:rsidR="00814CAF" w:rsidRDefault="00000000">
      <w:pPr>
        <w:rPr>
          <w:rFonts w:ascii="Helvetica Neue" w:eastAsia="Helvetica Neue" w:hAnsi="Helvetica Neue" w:cs="Helvetica Neue"/>
        </w:rPr>
      </w:pPr>
      <w:r>
        <w:rPr>
          <w:rFonts w:ascii="Helvetica Neue" w:eastAsia="Helvetica Neue" w:hAnsi="Helvetica Neue" w:cs="Helvetica Neue"/>
        </w:rPr>
        <w:t>Wednesday, September 9, 2026, at 10:00 am</w:t>
      </w:r>
    </w:p>
    <w:p w14:paraId="072C4E40" w14:textId="6C18D313" w:rsidR="00C74997" w:rsidRDefault="00C74997">
      <w:pPr>
        <w:rPr>
          <w:rFonts w:ascii="Helvetica Neue" w:eastAsia="Helvetica Neue" w:hAnsi="Helvetica Neue" w:cs="Helvetica Neue"/>
        </w:rPr>
      </w:pPr>
      <w:r>
        <w:rPr>
          <w:rFonts w:ascii="Helvetica Neue" w:eastAsia="Helvetica Neue" w:hAnsi="Helvetica Neue" w:cs="Helvetica Neue"/>
        </w:rPr>
        <w:t>Next Meeting: Wednesday, October 14, 2026, at 10:00 am</w:t>
      </w:r>
    </w:p>
    <w:p w14:paraId="594D7DBF" w14:textId="77777777" w:rsidR="00814CAF" w:rsidRDefault="00814CAF">
      <w:pPr>
        <w:rPr>
          <w:rFonts w:ascii="Helvetica Neue" w:eastAsia="Helvetica Neue" w:hAnsi="Helvetica Neue" w:cs="Helvetica Neue"/>
        </w:rPr>
      </w:pPr>
    </w:p>
    <w:p w14:paraId="0CDDDBC9" w14:textId="77777777" w:rsidR="00814CA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Call to </w:t>
      </w:r>
      <w:r>
        <w:rPr>
          <w:rFonts w:ascii="Helvetica Neue" w:eastAsia="Helvetica Neue" w:hAnsi="Helvetica Neue" w:cs="Helvetica Neue"/>
        </w:rPr>
        <w:t>O</w:t>
      </w:r>
      <w:r>
        <w:rPr>
          <w:rFonts w:ascii="Helvetica Neue" w:eastAsia="Helvetica Neue" w:hAnsi="Helvetica Neue" w:cs="Helvetica Neue"/>
          <w:color w:val="000000"/>
        </w:rPr>
        <w:t>rder</w:t>
      </w:r>
    </w:p>
    <w:p w14:paraId="7BA87CFB" w14:textId="16939637" w:rsidR="00AC03C1" w:rsidRPr="00AC03C1" w:rsidRDefault="00AC03C1" w:rsidP="00AC03C1">
      <w:pPr>
        <w:pBdr>
          <w:top w:val="nil"/>
          <w:left w:val="nil"/>
          <w:bottom w:val="nil"/>
          <w:right w:val="nil"/>
          <w:between w:val="nil"/>
        </w:pBdr>
        <w:ind w:left="720"/>
        <w:rPr>
          <w:rFonts w:ascii="Helvetica Neue" w:eastAsia="Helvetica Neue" w:hAnsi="Helvetica Neue" w:cs="Helvetica Neue"/>
          <w:i/>
          <w:iCs/>
          <w:color w:val="000000"/>
        </w:rPr>
      </w:pPr>
      <w:r w:rsidRPr="00AC03C1">
        <w:rPr>
          <w:rFonts w:ascii="Helvetica Neue" w:eastAsia="Helvetica Neue" w:hAnsi="Helvetica Neue" w:cs="Helvetica Neue"/>
          <w:i/>
          <w:iCs/>
          <w:color w:val="000000"/>
        </w:rPr>
        <w:t xml:space="preserve">Made by </w:t>
      </w:r>
      <w:r w:rsidRPr="00AC03C1">
        <w:rPr>
          <w:rFonts w:ascii="Helvetica Neue" w:eastAsia="Helvetica Neue" w:hAnsi="Helvetica Neue" w:cs="Helvetica Neue"/>
          <w:i/>
          <w:iCs/>
          <w:color w:val="363636"/>
        </w:rPr>
        <w:t>Annette Lukacz</w:t>
      </w:r>
      <w:r w:rsidRPr="00AC03C1">
        <w:rPr>
          <w:rFonts w:ascii="Helvetica Neue" w:eastAsia="Helvetica Neue" w:hAnsi="Helvetica Neue" w:cs="Helvetica Neue"/>
          <w:i/>
          <w:iCs/>
          <w:color w:val="363636"/>
        </w:rPr>
        <w:t xml:space="preserve"> at 10:01</w:t>
      </w:r>
      <w:r w:rsidR="00C74997">
        <w:rPr>
          <w:rFonts w:ascii="Helvetica Neue" w:eastAsia="Helvetica Neue" w:hAnsi="Helvetica Neue" w:cs="Helvetica Neue"/>
          <w:i/>
          <w:iCs/>
          <w:color w:val="363636"/>
        </w:rPr>
        <w:t xml:space="preserve"> </w:t>
      </w:r>
      <w:r w:rsidRPr="00AC03C1">
        <w:rPr>
          <w:rFonts w:ascii="Helvetica Neue" w:eastAsia="Helvetica Neue" w:hAnsi="Helvetica Neue" w:cs="Helvetica Neue"/>
          <w:i/>
          <w:iCs/>
          <w:color w:val="363636"/>
        </w:rPr>
        <w:t>am without objection</w:t>
      </w:r>
    </w:p>
    <w:p w14:paraId="364567DD" w14:textId="170FB0BB"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Planned Absences: </w:t>
      </w:r>
      <w:r w:rsidR="00AC03C1">
        <w:rPr>
          <w:rFonts w:ascii="Helvetica Neue" w:eastAsia="Helvetica Neue" w:hAnsi="Helvetica Neue" w:cs="Helvetica Neue"/>
          <w:color w:val="000000"/>
        </w:rPr>
        <w:t>None</w:t>
      </w:r>
    </w:p>
    <w:p w14:paraId="590D4B87" w14:textId="68762253" w:rsidR="00AC03C1" w:rsidRPr="00AC03C1" w:rsidRDefault="00AC03C1">
      <w:pPr>
        <w:numPr>
          <w:ilvl w:val="1"/>
          <w:numId w:val="1"/>
        </w:numPr>
        <w:pBdr>
          <w:top w:val="nil"/>
          <w:left w:val="nil"/>
          <w:bottom w:val="nil"/>
          <w:right w:val="nil"/>
          <w:between w:val="nil"/>
        </w:pBdr>
        <w:rPr>
          <w:rFonts w:ascii="Helvetica Neue" w:eastAsia="Helvetica Neue" w:hAnsi="Helvetica Neue" w:cs="Helvetica Neue"/>
          <w:i/>
          <w:iCs/>
          <w:color w:val="000000"/>
        </w:rPr>
      </w:pPr>
      <w:r w:rsidRPr="00AC03C1">
        <w:rPr>
          <w:rFonts w:ascii="Helvetica Neue" w:eastAsia="Helvetica Neue" w:hAnsi="Helvetica Neue" w:cs="Helvetica Neue"/>
          <w:i/>
          <w:iCs/>
          <w:color w:val="000000"/>
        </w:rPr>
        <w:t>Absences: Kathleen Donelson</w:t>
      </w:r>
    </w:p>
    <w:p w14:paraId="1FAE6BD1" w14:textId="4FFBC2F6"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Planned Guests: </w:t>
      </w:r>
      <w:r w:rsidR="00AC03C1">
        <w:rPr>
          <w:rFonts w:ascii="Helvetica Neue" w:eastAsia="Helvetica Neue" w:hAnsi="Helvetica Neue" w:cs="Helvetica Neue"/>
          <w:color w:val="000000"/>
        </w:rPr>
        <w:t>None</w:t>
      </w:r>
    </w:p>
    <w:p w14:paraId="016B054D" w14:textId="77777777" w:rsidR="00814CAF" w:rsidRDefault="00814CAF">
      <w:pPr>
        <w:rPr>
          <w:rFonts w:ascii="Helvetica Neue" w:eastAsia="Helvetica Neue" w:hAnsi="Helvetica Neue" w:cs="Helvetica Neue"/>
        </w:rPr>
      </w:pPr>
    </w:p>
    <w:p w14:paraId="01B6FC52" w14:textId="77777777" w:rsidR="00814CA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Introductions and Announcements</w:t>
      </w:r>
    </w:p>
    <w:p w14:paraId="63FA82BF"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hyperlink r:id="rId8">
        <w:r>
          <w:rPr>
            <w:rFonts w:ascii="Helvetica Neue" w:eastAsia="Helvetica Neue" w:hAnsi="Helvetica Neue" w:cs="Helvetica Neue"/>
            <w:color w:val="0000FF"/>
            <w:u w:val="single"/>
          </w:rPr>
          <w:t>Committee page</w:t>
        </w:r>
      </w:hyperlink>
    </w:p>
    <w:p w14:paraId="1C76BE21" w14:textId="77777777" w:rsidR="00814CAF" w:rsidRPr="00C74997"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Committee listserv: </w:t>
      </w:r>
      <w:hyperlink r:id="rId9">
        <w:r>
          <w:rPr>
            <w:rFonts w:ascii="Helvetica Neue" w:eastAsia="Helvetica Neue" w:hAnsi="Helvetica Neue" w:cs="Helvetica Neue"/>
            <w:color w:val="0000FF"/>
            <w:u w:val="single"/>
          </w:rPr>
          <w:t>comm-circ-courier@mobiusconsortium.org</w:t>
        </w:r>
      </w:hyperlink>
    </w:p>
    <w:p w14:paraId="2462217B" w14:textId="442A1E78" w:rsidR="00C74997" w:rsidRPr="00C74997" w:rsidRDefault="00C74997">
      <w:pPr>
        <w:numPr>
          <w:ilvl w:val="1"/>
          <w:numId w:val="1"/>
        </w:numPr>
        <w:pBdr>
          <w:top w:val="nil"/>
          <w:left w:val="nil"/>
          <w:bottom w:val="nil"/>
          <w:right w:val="nil"/>
          <w:between w:val="nil"/>
        </w:pBdr>
        <w:rPr>
          <w:rFonts w:ascii="Helvetica" w:eastAsia="Helvetica Neue" w:hAnsi="Helvetica" w:cs="Helvetica Neue"/>
          <w:color w:val="000000"/>
        </w:rPr>
      </w:pPr>
      <w:r w:rsidRPr="00C74997">
        <w:rPr>
          <w:rFonts w:ascii="Helvetica" w:hAnsi="Helvetica"/>
        </w:rPr>
        <w:t xml:space="preserve">Location of </w:t>
      </w:r>
      <w:hyperlink r:id="rId10" w:history="1">
        <w:r w:rsidRPr="00C74997">
          <w:rPr>
            <w:rStyle w:val="Hyperlink"/>
            <w:rFonts w:ascii="Helvetica" w:hAnsi="Helvetica"/>
          </w:rPr>
          <w:t>Committee Shared Drive</w:t>
        </w:r>
      </w:hyperlink>
      <w:r w:rsidRPr="00C74997">
        <w:rPr>
          <w:rFonts w:ascii="Helvetica" w:hAnsi="Helvetica"/>
        </w:rPr>
        <w:t>: Note, if you are on the email list (</w:t>
      </w:r>
      <w:hyperlink r:id="rId11" w:history="1">
        <w:r w:rsidRPr="00C74997">
          <w:rPr>
            <w:rStyle w:val="Hyperlink"/>
            <w:rFonts w:ascii="Helvetica" w:hAnsi="Helvetica"/>
          </w:rPr>
          <w:t>comm-circ-courier@mobiusconsortium.org</w:t>
        </w:r>
      </w:hyperlink>
      <w:r w:rsidRPr="00C74997">
        <w:rPr>
          <w:rFonts w:ascii="Helvetica" w:hAnsi="Helvetica"/>
        </w:rPr>
        <w:t>) you will have access to the shared drive</w:t>
      </w:r>
    </w:p>
    <w:p w14:paraId="1268AFF6" w14:textId="77777777" w:rsidR="00814CAF" w:rsidRDefault="00814CAF">
      <w:pPr>
        <w:pBdr>
          <w:top w:val="nil"/>
          <w:left w:val="nil"/>
          <w:bottom w:val="nil"/>
          <w:right w:val="nil"/>
          <w:between w:val="nil"/>
        </w:pBdr>
        <w:ind w:left="1440"/>
        <w:rPr>
          <w:rFonts w:ascii="Helvetica Neue" w:eastAsia="Helvetica Neue" w:hAnsi="Helvetica Neue" w:cs="Helvetica Neue"/>
          <w:color w:val="000000"/>
        </w:rPr>
      </w:pPr>
    </w:p>
    <w:p w14:paraId="55333E24" w14:textId="77777777" w:rsidR="00814CA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Adoption of the </w:t>
      </w:r>
      <w:r>
        <w:rPr>
          <w:rFonts w:ascii="Helvetica Neue" w:eastAsia="Helvetica Neue" w:hAnsi="Helvetica Neue" w:cs="Helvetica Neue"/>
        </w:rPr>
        <w:t>A</w:t>
      </w:r>
      <w:r>
        <w:rPr>
          <w:rFonts w:ascii="Helvetica Neue" w:eastAsia="Helvetica Neue" w:hAnsi="Helvetica Neue" w:cs="Helvetica Neue"/>
          <w:color w:val="000000"/>
        </w:rPr>
        <w:t>genda</w:t>
      </w:r>
    </w:p>
    <w:p w14:paraId="44A12208" w14:textId="1B0B6140" w:rsidR="00AC03C1" w:rsidRPr="00AC03C1" w:rsidRDefault="00AC03C1" w:rsidP="00AC03C1">
      <w:pPr>
        <w:pBdr>
          <w:top w:val="nil"/>
          <w:left w:val="nil"/>
          <w:bottom w:val="nil"/>
          <w:right w:val="nil"/>
          <w:between w:val="nil"/>
        </w:pBdr>
        <w:ind w:left="720"/>
        <w:rPr>
          <w:rFonts w:ascii="Helvetica Neue" w:eastAsia="Helvetica Neue" w:hAnsi="Helvetica Neue" w:cs="Helvetica Neue"/>
          <w:i/>
          <w:iCs/>
          <w:color w:val="000000"/>
        </w:rPr>
      </w:pPr>
      <w:r w:rsidRPr="00AC03C1">
        <w:rPr>
          <w:rFonts w:ascii="Helvetica Neue" w:eastAsia="Helvetica Neue" w:hAnsi="Helvetica Neue" w:cs="Helvetica Neue"/>
          <w:i/>
          <w:iCs/>
          <w:color w:val="000000"/>
        </w:rPr>
        <w:t>Motion to adopt the agenda made by Mary Anderson, seconded by Daviid Reeves without objection</w:t>
      </w:r>
    </w:p>
    <w:p w14:paraId="29E3D9C0" w14:textId="77777777" w:rsidR="00814CAF" w:rsidRDefault="00814CAF">
      <w:pPr>
        <w:rPr>
          <w:rFonts w:ascii="Helvetica Neue" w:eastAsia="Helvetica Neue" w:hAnsi="Helvetica Neue" w:cs="Helvetica Neue"/>
        </w:rPr>
      </w:pPr>
    </w:p>
    <w:p w14:paraId="25255918" w14:textId="77777777" w:rsidR="00814CAF" w:rsidRDefault="00000000">
      <w:pPr>
        <w:numPr>
          <w:ilvl w:val="0"/>
          <w:numId w:val="1"/>
        </w:numPr>
        <w:pBdr>
          <w:top w:val="nil"/>
          <w:left w:val="nil"/>
          <w:bottom w:val="nil"/>
          <w:right w:val="nil"/>
          <w:between w:val="nil"/>
        </w:pBdr>
        <w:rPr>
          <w:rFonts w:ascii="Helvetica Neue" w:eastAsia="Helvetica Neue" w:hAnsi="Helvetica Neue" w:cs="Helvetica Neue"/>
        </w:rPr>
      </w:pPr>
      <w:r>
        <w:rPr>
          <w:rFonts w:ascii="Helvetica Neue" w:eastAsia="Helvetica Neue" w:hAnsi="Helvetica Neue" w:cs="Helvetica Neue"/>
        </w:rPr>
        <w:t xml:space="preserve">Existing Business </w:t>
      </w:r>
    </w:p>
    <w:p w14:paraId="24D7A5FE"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rPr>
      </w:pPr>
      <w:r>
        <w:rPr>
          <w:rFonts w:ascii="Helvetica Neue" w:eastAsia="Helvetica Neue" w:hAnsi="Helvetica Neue" w:cs="Helvetica Neue"/>
        </w:rPr>
        <w:t>None</w:t>
      </w:r>
    </w:p>
    <w:p w14:paraId="0007C490" w14:textId="77777777" w:rsidR="00814CAF" w:rsidRDefault="00814CAF">
      <w:pPr>
        <w:rPr>
          <w:rFonts w:ascii="Helvetica Neue" w:eastAsia="Helvetica Neue" w:hAnsi="Helvetica Neue" w:cs="Helvetica Neue"/>
        </w:rPr>
      </w:pPr>
    </w:p>
    <w:p w14:paraId="450C8022" w14:textId="77777777" w:rsidR="00814CA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New Business</w:t>
      </w:r>
    </w:p>
    <w:p w14:paraId="0B9C7E8F"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b/>
          <w:bCs/>
          <w:color w:val="000000"/>
        </w:rPr>
      </w:pPr>
      <w:r>
        <w:rPr>
          <w:rFonts w:ascii="Helvetica Neue" w:eastAsia="Helvetica Neue" w:hAnsi="Helvetica Neue" w:cs="Helvetica Neue"/>
          <w:b/>
          <w:bCs/>
          <w:color w:val="000000"/>
          <w:u w:val="single"/>
        </w:rPr>
        <w:t>2026-2027 Circulation-Courier Committee Meetings</w:t>
      </w:r>
    </w:p>
    <w:p w14:paraId="0DAFEBC6" w14:textId="11082E76" w:rsidR="00814CAF" w:rsidRDefault="00000000">
      <w:pPr>
        <w:numPr>
          <w:ilvl w:val="2"/>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See Page </w:t>
      </w:r>
      <w:r w:rsidR="001B3B8D">
        <w:rPr>
          <w:rFonts w:ascii="Helvetica Neue" w:eastAsia="Helvetica Neue" w:hAnsi="Helvetica Neue" w:cs="Helvetica Neue"/>
          <w:color w:val="000000"/>
        </w:rPr>
        <w:t>4</w:t>
      </w:r>
      <w:r>
        <w:rPr>
          <w:rFonts w:ascii="Helvetica Neue" w:eastAsia="Helvetica Neue" w:hAnsi="Helvetica Neue" w:cs="Helvetica Neue"/>
          <w:color w:val="000000"/>
        </w:rPr>
        <w:t xml:space="preserve"> of this document</w:t>
      </w:r>
    </w:p>
    <w:p w14:paraId="30F4CAC5" w14:textId="77777777" w:rsidR="00814CAF" w:rsidRDefault="00000000">
      <w:pPr>
        <w:numPr>
          <w:ilvl w:val="2"/>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Zoom information for each meeting will be sent out prior to each meeting</w:t>
      </w:r>
    </w:p>
    <w:p w14:paraId="3A13B81D"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rPr>
      </w:pPr>
      <w:r>
        <w:rPr>
          <w:rFonts w:ascii="Helvetica Neue" w:eastAsia="Helvetica Neue" w:hAnsi="Helvetica Neue" w:cs="Helvetica Neue"/>
        </w:rPr>
        <w:t>Vice Chair…we will need one at some point (doesn’t have to be at this meeting).</w:t>
      </w:r>
    </w:p>
    <w:p w14:paraId="314E6DF2" w14:textId="0BAA5B91" w:rsidR="001B3B8D" w:rsidRPr="001B3B8D" w:rsidRDefault="001B3B8D" w:rsidP="001B3B8D">
      <w:pPr>
        <w:pBdr>
          <w:top w:val="nil"/>
          <w:left w:val="nil"/>
          <w:bottom w:val="nil"/>
          <w:right w:val="nil"/>
          <w:between w:val="nil"/>
        </w:pBdr>
        <w:ind w:left="1440"/>
        <w:rPr>
          <w:rFonts w:ascii="Helvetica Neue" w:eastAsia="Helvetica Neue" w:hAnsi="Helvetica Neue" w:cs="Helvetica Neue"/>
          <w:i/>
          <w:iCs/>
        </w:rPr>
      </w:pPr>
      <w:r w:rsidRPr="001B3B8D">
        <w:rPr>
          <w:rFonts w:ascii="Helvetica Neue" w:eastAsia="Helvetica Neue" w:hAnsi="Helvetica Neue" w:cs="Helvetica Neue"/>
          <w:i/>
          <w:iCs/>
        </w:rPr>
        <w:t>Juno Hallock has volunteered to be the Vice Chair this year</w:t>
      </w:r>
    </w:p>
    <w:p w14:paraId="218B147E"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(Somewhat) New – </w:t>
      </w:r>
      <w:hyperlink r:id="rId12">
        <w:r>
          <w:rPr>
            <w:rFonts w:ascii="Helvetica Neue" w:eastAsia="Helvetica Neue" w:hAnsi="Helvetica Neue" w:cs="Helvetica Neue"/>
            <w:color w:val="0000FF"/>
            <w:u w:val="single"/>
          </w:rPr>
          <w:t>Policy on Committees &amp; Working Groups</w:t>
        </w:r>
      </w:hyperlink>
    </w:p>
    <w:p w14:paraId="6F9DE516" w14:textId="77777777" w:rsidR="00814CAF" w:rsidRDefault="00000000">
      <w:pPr>
        <w:numPr>
          <w:ilvl w:val="2"/>
          <w:numId w:val="2"/>
        </w:numPr>
        <w:rPr>
          <w:rFonts w:ascii="Helvetica Neue" w:eastAsia="Helvetica Neue" w:hAnsi="Helvetica Neue" w:cs="Helvetica Neue"/>
          <w:color w:val="404040"/>
        </w:rPr>
      </w:pPr>
      <w:r>
        <w:rPr>
          <w:rFonts w:ascii="Helvetica Neue" w:eastAsia="Helvetica Neue" w:hAnsi="Helvetica Neue" w:cs="Helvetica Neue"/>
          <w:b/>
          <w:bCs/>
          <w:color w:val="000000"/>
        </w:rPr>
        <w:t>Charge</w:t>
      </w:r>
      <w:r>
        <w:rPr>
          <w:rFonts w:ascii="Helvetica Neue" w:eastAsia="Helvetica Neue" w:hAnsi="Helvetica Neue" w:cs="Helvetica Neue"/>
          <w:color w:val="000000"/>
        </w:rPr>
        <w:t xml:space="preserve">: </w:t>
      </w:r>
      <w:r>
        <w:rPr>
          <w:rFonts w:ascii="Helvetica Neue" w:eastAsia="Helvetica Neue" w:hAnsi="Helvetica Neue" w:cs="Helvetica Neue"/>
        </w:rPr>
        <w:t xml:space="preserve">Working in conjunction with the MOBIUS staff, this committee will provide input into the circulation and interlibrary loan functions of the MOBIUS Union Catalog.  This can include policies, functionality, and other areas related to the courier system and its ability to move physical materials effectively among MOBIUS Member and partner institutions. </w:t>
      </w:r>
      <w:r>
        <w:rPr>
          <w:rFonts w:ascii="Helvetica Neue" w:eastAsia="Helvetica Neue" w:hAnsi="Helvetica Neue" w:cs="Helvetica Neue"/>
          <w:color w:val="404040"/>
        </w:rPr>
        <w:t xml:space="preserve"> </w:t>
      </w:r>
    </w:p>
    <w:p w14:paraId="4C728D16" w14:textId="2340E27A" w:rsidR="00306393" w:rsidRPr="00306393" w:rsidRDefault="00306393" w:rsidP="00306393">
      <w:pPr>
        <w:ind w:left="2160"/>
        <w:rPr>
          <w:rFonts w:ascii="Helvetica Neue" w:eastAsia="Helvetica Neue" w:hAnsi="Helvetica Neue" w:cs="Helvetica Neue"/>
          <w:i/>
          <w:iCs/>
          <w:color w:val="404040"/>
        </w:rPr>
      </w:pPr>
      <w:r w:rsidRPr="00306393">
        <w:rPr>
          <w:rFonts w:ascii="Helvetica Neue" w:eastAsia="Helvetica Neue" w:hAnsi="Helvetica Neue" w:cs="Helvetica Neue"/>
          <w:i/>
          <w:iCs/>
          <w:color w:val="000000"/>
        </w:rPr>
        <w:t>Noted</w:t>
      </w:r>
    </w:p>
    <w:p w14:paraId="176A697E"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(Very) New – </w:t>
      </w:r>
      <w:hyperlink r:id="rId13">
        <w:r>
          <w:rPr>
            <w:rFonts w:ascii="Helvetica Neue" w:eastAsia="Helvetica Neue" w:hAnsi="Helvetica Neue" w:cs="Helvetica Neue"/>
            <w:color w:val="0000FF"/>
            <w:u w:val="single"/>
          </w:rPr>
          <w:t>Policy on Documentation</w:t>
        </w:r>
      </w:hyperlink>
    </w:p>
    <w:p w14:paraId="685DBAD9" w14:textId="77777777" w:rsidR="00814CAF" w:rsidRDefault="00000000">
      <w:pPr>
        <w:numPr>
          <w:ilvl w:val="2"/>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MOBIUS Drives / Servers</w:t>
      </w:r>
    </w:p>
    <w:p w14:paraId="6ED5F9E2" w14:textId="77777777" w:rsidR="00814CAF" w:rsidRDefault="00000000">
      <w:pPr>
        <w:numPr>
          <w:ilvl w:val="2"/>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lastRenderedPageBreak/>
        <w:t>Work email addresses only</w:t>
      </w:r>
    </w:p>
    <w:p w14:paraId="70C6E622" w14:textId="76918DEC" w:rsidR="00306393" w:rsidRPr="00306393" w:rsidRDefault="00306393" w:rsidP="00306393">
      <w:pPr>
        <w:pBdr>
          <w:top w:val="nil"/>
          <w:left w:val="nil"/>
          <w:bottom w:val="nil"/>
          <w:right w:val="nil"/>
          <w:between w:val="nil"/>
        </w:pBdr>
        <w:ind w:left="2160"/>
        <w:rPr>
          <w:rFonts w:ascii="Helvetica Neue" w:eastAsia="Helvetica Neue" w:hAnsi="Helvetica Neue" w:cs="Helvetica Neue"/>
          <w:i/>
          <w:iCs/>
          <w:color w:val="000000"/>
        </w:rPr>
      </w:pPr>
      <w:r>
        <w:rPr>
          <w:rFonts w:ascii="Helvetica Neue" w:eastAsia="Helvetica Neue" w:hAnsi="Helvetica Neue" w:cs="Helvetica Neue"/>
          <w:i/>
          <w:iCs/>
          <w:color w:val="000000"/>
        </w:rPr>
        <w:t>Both issues were briefly discussed, without comment</w:t>
      </w:r>
    </w:p>
    <w:p w14:paraId="21E05840"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Review </w:t>
      </w:r>
      <w:hyperlink r:id="rId14">
        <w:r>
          <w:rPr>
            <w:rFonts w:ascii="Helvetica Neue" w:eastAsia="Helvetica Neue" w:hAnsi="Helvetica Neue" w:cs="Helvetica Neue"/>
            <w:color w:val="0000FF"/>
            <w:u w:val="single"/>
          </w:rPr>
          <w:t>Committee Policies on the web site</w:t>
        </w:r>
      </w:hyperlink>
    </w:p>
    <w:p w14:paraId="36A6608C" w14:textId="77777777" w:rsidR="00814CAF" w:rsidRDefault="00000000">
      <w:pPr>
        <w:numPr>
          <w:ilvl w:val="2"/>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Time to review our existing policy documents and more</w:t>
      </w:r>
    </w:p>
    <w:p w14:paraId="07230A9F" w14:textId="3D934F6E" w:rsidR="00361489" w:rsidRPr="00361489" w:rsidRDefault="00361489" w:rsidP="00361489">
      <w:pPr>
        <w:pBdr>
          <w:top w:val="nil"/>
          <w:left w:val="nil"/>
          <w:bottom w:val="nil"/>
          <w:right w:val="nil"/>
          <w:between w:val="nil"/>
        </w:pBdr>
        <w:ind w:left="2160"/>
        <w:rPr>
          <w:rFonts w:ascii="Helvetica Neue" w:eastAsia="Helvetica Neue" w:hAnsi="Helvetica Neue" w:cs="Helvetica Neue"/>
          <w:i/>
          <w:iCs/>
          <w:color w:val="000000"/>
        </w:rPr>
      </w:pPr>
      <w:r w:rsidRPr="00361489">
        <w:rPr>
          <w:rFonts w:ascii="Helvetica Neue" w:eastAsia="Helvetica Neue" w:hAnsi="Helvetica Neue" w:cs="Helvetica Neue"/>
          <w:i/>
          <w:iCs/>
          <w:color w:val="000000"/>
        </w:rPr>
        <w:t>One of the issues for this committee during our 2026-2027 year together is to review the existing committee web pages (for Circulation and Courier, both) and bring them current.  Policy issues will need Board approval to be final; Best Practices do not.  The Chair will share pages in advance of future meetings to discuss.</w:t>
      </w:r>
      <w:r w:rsidR="009D3A3F">
        <w:rPr>
          <w:rFonts w:ascii="Helvetica Neue" w:eastAsia="Helvetica Neue" w:hAnsi="Helvetica Neue" w:cs="Helvetica Neue"/>
          <w:i/>
          <w:iCs/>
          <w:color w:val="000000"/>
        </w:rPr>
        <w:t xml:space="preserve">  Furthermore, we will integrate what we have on the MOBIUS wiki with the web site as it is appropriate and suggest order and structure to the wiki as it continues to grow.</w:t>
      </w:r>
    </w:p>
    <w:p w14:paraId="27D2B7C6" w14:textId="77777777" w:rsidR="00814CAF" w:rsidRDefault="00000000">
      <w:pPr>
        <w:numPr>
          <w:ilvl w:val="1"/>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Hold Shelf Rule for Local &amp; </w:t>
      </w:r>
      <w:proofErr w:type="spellStart"/>
      <w:r>
        <w:rPr>
          <w:rFonts w:ascii="Helvetica Neue" w:eastAsia="Helvetica Neue" w:hAnsi="Helvetica Neue" w:cs="Helvetica Neue"/>
          <w:color w:val="000000"/>
        </w:rPr>
        <w:t>OpenRS</w:t>
      </w:r>
      <w:proofErr w:type="spellEnd"/>
      <w:r>
        <w:rPr>
          <w:rFonts w:ascii="Helvetica Neue" w:eastAsia="Helvetica Neue" w:hAnsi="Helvetica Neue" w:cs="Helvetica Neue"/>
          <w:color w:val="000000"/>
        </w:rPr>
        <w:t xml:space="preserve"> materials</w:t>
      </w:r>
    </w:p>
    <w:p w14:paraId="59E0E365" w14:textId="77777777" w:rsidR="00814CAF" w:rsidRDefault="00000000">
      <w:pPr>
        <w:numPr>
          <w:ilvl w:val="2"/>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Set to </w:t>
      </w:r>
      <w:r>
        <w:rPr>
          <w:rFonts w:ascii="Helvetica Neue" w:eastAsia="Helvetica Neue" w:hAnsi="Helvetica Neue" w:cs="Helvetica Neue"/>
          <w:b/>
          <w:bCs/>
          <w:color w:val="000000"/>
        </w:rPr>
        <w:t>10 Days</w:t>
      </w:r>
      <w:r>
        <w:rPr>
          <w:rFonts w:ascii="Helvetica Neue" w:eastAsia="Helvetica Neue" w:hAnsi="Helvetica Neue" w:cs="Helvetica Neue"/>
          <w:color w:val="000000"/>
        </w:rPr>
        <w:t xml:space="preserve"> for </w:t>
      </w:r>
      <w:proofErr w:type="spellStart"/>
      <w:r>
        <w:rPr>
          <w:rFonts w:ascii="Helvetica Neue" w:eastAsia="Helvetica Neue" w:hAnsi="Helvetica Neue" w:cs="Helvetica Neue"/>
          <w:color w:val="000000"/>
        </w:rPr>
        <w:t>OpenRS</w:t>
      </w:r>
      <w:proofErr w:type="spellEnd"/>
    </w:p>
    <w:p w14:paraId="238089F0" w14:textId="77777777" w:rsidR="00814CAF" w:rsidRDefault="00000000">
      <w:pPr>
        <w:numPr>
          <w:ilvl w:val="3"/>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The problem </w:t>
      </w:r>
      <w:r>
        <w:rPr>
          <w:rFonts w:ascii="Helvetica Neue" w:eastAsia="Helvetica Neue" w:hAnsi="Helvetica Neue" w:cs="Helvetica Neue"/>
        </w:rPr>
        <w:t>arises when</w:t>
      </w:r>
      <w:r>
        <w:rPr>
          <w:rFonts w:ascii="Helvetica Neue" w:eastAsia="Helvetica Neue" w:hAnsi="Helvetica Neue" w:cs="Helvetica Neue"/>
          <w:color w:val="000000"/>
        </w:rPr>
        <w:t xml:space="preserve"> there </w:t>
      </w:r>
      <w:r>
        <w:rPr>
          <w:rFonts w:ascii="Helvetica Neue" w:eastAsia="Helvetica Neue" w:hAnsi="Helvetica Neue" w:cs="Helvetica Neue"/>
        </w:rPr>
        <w:t>is</w:t>
      </w:r>
      <w:r>
        <w:rPr>
          <w:rFonts w:ascii="Helvetica Neue" w:eastAsia="Helvetica Neue" w:hAnsi="Helvetica Neue" w:cs="Helvetica Neue"/>
          <w:color w:val="000000"/>
        </w:rPr>
        <w:t xml:space="preserve"> inconsistency in values between the borrower’s service point and the PUA service point. </w:t>
      </w:r>
    </w:p>
    <w:p w14:paraId="1538736A" w14:textId="77777777" w:rsidR="00814CAF" w:rsidRDefault="00000000">
      <w:pPr>
        <w:numPr>
          <w:ilvl w:val="3"/>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 xml:space="preserve">All notices are generated on the borrower library system. If the </w:t>
      </w:r>
      <w:r>
        <w:rPr>
          <w:rFonts w:ascii="Helvetica Neue" w:eastAsia="Helvetica Neue" w:hAnsi="Helvetica Neue" w:cs="Helvetica Neue"/>
          <w:b/>
          <w:bCs/>
          <w:color w:val="000000"/>
        </w:rPr>
        <w:t>Hold shelf expiration period</w:t>
      </w:r>
      <w:r>
        <w:rPr>
          <w:rFonts w:ascii="Helvetica Neue" w:eastAsia="Helvetica Neue" w:hAnsi="Helvetica Neue" w:cs="Helvetica Neue"/>
          <w:color w:val="000000"/>
        </w:rPr>
        <w:t xml:space="preserve"> for the patron's service pickup point is 10 days and the hold shelf value at the pickup library is set to only 7 days, then the patron may miss the opportunity to pick up the book.</w:t>
      </w:r>
    </w:p>
    <w:p w14:paraId="31B057F7" w14:textId="77777777" w:rsidR="00814CAF" w:rsidRDefault="00000000">
      <w:pPr>
        <w:numPr>
          <w:ilvl w:val="3"/>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Currently, virtual pickup locations are generated with a default of 10 days for hold expiration so unless a library sets the virtual hold shelf expiry setting to greater than 10 days, the problem should rarely happen.</w:t>
      </w:r>
    </w:p>
    <w:p w14:paraId="77B789C3" w14:textId="28D2A097" w:rsidR="00C91D5A" w:rsidRPr="00D6191E" w:rsidRDefault="00D6191E" w:rsidP="00C91D5A">
      <w:pPr>
        <w:pBdr>
          <w:top w:val="nil"/>
          <w:left w:val="nil"/>
          <w:bottom w:val="nil"/>
          <w:right w:val="nil"/>
          <w:between w:val="nil"/>
        </w:pBdr>
        <w:ind w:left="2880"/>
        <w:rPr>
          <w:rFonts w:ascii="Helvetica Neue" w:eastAsia="Helvetica Neue" w:hAnsi="Helvetica Neue" w:cs="Helvetica Neue"/>
          <w:i/>
          <w:iCs/>
          <w:color w:val="000000" w:themeColor="text1"/>
        </w:rPr>
      </w:pPr>
      <w:r>
        <w:rPr>
          <w:rFonts w:ascii="Helvetica Neue" w:eastAsia="Helvetica Neue" w:hAnsi="Helvetica Neue" w:cs="Helvetica Neue"/>
          <w:i/>
          <w:iCs/>
          <w:color w:val="000000"/>
        </w:rPr>
        <w:t xml:space="preserve">Discussion centered about the gap here and the consensus is that individual libraries can check their own settings at: </w:t>
      </w:r>
      <w:r w:rsidRPr="00D6191E">
        <w:rPr>
          <w:rFonts w:ascii="Helvetica" w:hAnsi="Helvetica"/>
          <w:i/>
          <w:iCs/>
          <w:color w:val="0070C0"/>
        </w:rPr>
        <w:t>Settings &gt; Tenant &gt; Service points &gt; [your service point(s)] &gt; Edit</w:t>
      </w:r>
      <w:r>
        <w:rPr>
          <w:rFonts w:ascii="Helvetica" w:hAnsi="Helvetica"/>
          <w:i/>
          <w:iCs/>
          <w:color w:val="0070C0"/>
        </w:rPr>
        <w:t xml:space="preserve">.  </w:t>
      </w:r>
      <w:r w:rsidRPr="00D6191E">
        <w:rPr>
          <w:rFonts w:ascii="Helvetica" w:hAnsi="Helvetica"/>
          <w:i/>
          <w:iCs/>
          <w:color w:val="000000" w:themeColor="text1"/>
        </w:rPr>
        <w:t xml:space="preserve">Further discussion will be needed but the group seems </w:t>
      </w:r>
      <w:r w:rsidR="00C74997">
        <w:rPr>
          <w:rFonts w:ascii="Helvetica" w:hAnsi="Helvetica"/>
          <w:i/>
          <w:iCs/>
          <w:color w:val="000000" w:themeColor="text1"/>
        </w:rPr>
        <w:t xml:space="preserve">to indicate that </w:t>
      </w:r>
      <w:r w:rsidRPr="00D6191E">
        <w:rPr>
          <w:rFonts w:ascii="Helvetica" w:hAnsi="Helvetica"/>
          <w:i/>
          <w:iCs/>
          <w:color w:val="000000" w:themeColor="text1"/>
        </w:rPr>
        <w:t xml:space="preserve">this could be a “Best Practice” option going forward.  </w:t>
      </w:r>
    </w:p>
    <w:p w14:paraId="552B69E2" w14:textId="77777777" w:rsidR="00814CAF" w:rsidRDefault="00814CAF">
      <w:pPr>
        <w:pBdr>
          <w:top w:val="nil"/>
          <w:left w:val="nil"/>
          <w:bottom w:val="nil"/>
          <w:right w:val="nil"/>
          <w:between w:val="nil"/>
        </w:pBdr>
        <w:ind w:left="1440"/>
        <w:rPr>
          <w:rFonts w:ascii="Helvetica Neue" w:eastAsia="Helvetica Neue" w:hAnsi="Helvetica Neue" w:cs="Helvetica Neue"/>
          <w:color w:val="333333"/>
        </w:rPr>
      </w:pPr>
    </w:p>
    <w:p w14:paraId="7D89E40E" w14:textId="77777777" w:rsidR="00814CAF" w:rsidRDefault="00000000">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color w:val="000000"/>
        </w:rPr>
        <w:t>Adjourn Meeting</w:t>
      </w:r>
    </w:p>
    <w:p w14:paraId="022FDF95" w14:textId="36F66E55" w:rsidR="00C91D5A" w:rsidRPr="00C91D5A" w:rsidRDefault="00C91D5A" w:rsidP="00C91D5A">
      <w:pPr>
        <w:pBdr>
          <w:top w:val="nil"/>
          <w:left w:val="nil"/>
          <w:bottom w:val="nil"/>
          <w:right w:val="nil"/>
          <w:between w:val="nil"/>
        </w:pBdr>
        <w:ind w:left="720"/>
        <w:rPr>
          <w:rFonts w:ascii="Helvetica Neue" w:eastAsia="Helvetica Neue" w:hAnsi="Helvetica Neue" w:cs="Helvetica Neue"/>
          <w:i/>
          <w:iCs/>
          <w:color w:val="000000"/>
        </w:rPr>
      </w:pPr>
      <w:r w:rsidRPr="00C91D5A">
        <w:rPr>
          <w:rFonts w:ascii="Helvetica Neue" w:eastAsia="Helvetica Neue" w:hAnsi="Helvetica Neue" w:cs="Helvetica Neue"/>
          <w:i/>
          <w:iCs/>
          <w:color w:val="000000"/>
        </w:rPr>
        <w:t>Meeting adjourned at 10:52</w:t>
      </w:r>
      <w:r w:rsidR="00C74997">
        <w:rPr>
          <w:rFonts w:ascii="Helvetica Neue" w:eastAsia="Helvetica Neue" w:hAnsi="Helvetica Neue" w:cs="Helvetica Neue"/>
          <w:i/>
          <w:iCs/>
          <w:color w:val="000000"/>
        </w:rPr>
        <w:t xml:space="preserve"> </w:t>
      </w:r>
      <w:r w:rsidRPr="00C91D5A">
        <w:rPr>
          <w:rFonts w:ascii="Helvetica Neue" w:eastAsia="Helvetica Neue" w:hAnsi="Helvetica Neue" w:cs="Helvetica Neue"/>
          <w:i/>
          <w:iCs/>
          <w:color w:val="000000"/>
        </w:rPr>
        <w:t>am, without objection</w:t>
      </w:r>
    </w:p>
    <w:p w14:paraId="2DFEEEF0" w14:textId="77777777" w:rsidR="00814CAF" w:rsidRDefault="00814CAF">
      <w:pPr>
        <w:rPr>
          <w:rFonts w:ascii="Helvetica Neue" w:eastAsia="Helvetica Neue" w:hAnsi="Helvetica Neue" w:cs="Helvetica Neue"/>
        </w:rPr>
      </w:pPr>
    </w:p>
    <w:p w14:paraId="28213EC9" w14:textId="77777777" w:rsidR="00814CAF" w:rsidRDefault="00814CAF">
      <w:pPr>
        <w:rPr>
          <w:rFonts w:ascii="Helvetica Neue" w:eastAsia="Helvetica Neue" w:hAnsi="Helvetica Neue" w:cs="Helvetica Neue"/>
          <w:b/>
          <w:bCs/>
          <w:color w:val="363636"/>
        </w:rPr>
      </w:pPr>
    </w:p>
    <w:p w14:paraId="1E727771" w14:textId="77777777" w:rsidR="00814CAF" w:rsidRDefault="00814CAF">
      <w:pPr>
        <w:rPr>
          <w:rFonts w:ascii="Helvetica Neue" w:eastAsia="Helvetica Neue" w:hAnsi="Helvetica Neue" w:cs="Helvetica Neue"/>
          <w:b/>
          <w:bCs/>
          <w:color w:val="363636"/>
        </w:rPr>
      </w:pPr>
    </w:p>
    <w:p w14:paraId="285CFC66" w14:textId="77777777" w:rsidR="00814CAF" w:rsidRDefault="00814CAF">
      <w:pPr>
        <w:rPr>
          <w:rFonts w:ascii="Helvetica Neue" w:eastAsia="Helvetica Neue" w:hAnsi="Helvetica Neue" w:cs="Helvetica Neue"/>
          <w:b/>
          <w:bCs/>
          <w:color w:val="363636"/>
        </w:rPr>
      </w:pPr>
    </w:p>
    <w:p w14:paraId="124BA070" w14:textId="77777777" w:rsidR="00814CAF" w:rsidRDefault="00000000">
      <w:pPr>
        <w:spacing w:after="240"/>
        <w:rPr>
          <w:rFonts w:ascii="Helvetica Neue" w:eastAsia="Helvetica Neue" w:hAnsi="Helvetica Neue" w:cs="Helvetica Neue"/>
          <w:b/>
          <w:bCs/>
          <w:color w:val="363636"/>
        </w:rPr>
      </w:pPr>
      <w:r>
        <w:br w:type="page"/>
      </w:r>
    </w:p>
    <w:p w14:paraId="7A5691D2" w14:textId="77777777" w:rsidR="00814CAF" w:rsidRDefault="00814CAF">
      <w:pPr>
        <w:spacing w:after="240"/>
        <w:rPr>
          <w:rFonts w:ascii="Helvetica Neue" w:eastAsia="Helvetica Neue" w:hAnsi="Helvetica Neue" w:cs="Helvetica Neue"/>
          <w:b/>
          <w:bCs/>
          <w:color w:val="363636"/>
        </w:rPr>
      </w:pPr>
    </w:p>
    <w:p w14:paraId="66251AC6"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Annette Lukacz, 2025-2027, Chair</w:t>
      </w:r>
      <w:r>
        <w:rPr>
          <w:rFonts w:ascii="Helvetica Neue" w:eastAsia="Helvetica Neue" w:hAnsi="Helvetica Neue" w:cs="Helvetica Neue"/>
          <w:color w:val="363636"/>
        </w:rPr>
        <w:br/>
        <w:t>Library Coordinator,</w:t>
      </w:r>
      <w:r>
        <w:rPr>
          <w:rFonts w:ascii="Helvetica Neue" w:eastAsia="Helvetica Neue" w:hAnsi="Helvetica Neue" w:cs="Helvetica Neue"/>
          <w:i/>
          <w:iCs/>
          <w:color w:val="363636"/>
        </w:rPr>
        <w:t> </w:t>
      </w:r>
      <w:r>
        <w:rPr>
          <w:rFonts w:ascii="Helvetica Neue" w:eastAsia="Helvetica Neue" w:hAnsi="Helvetica Neue" w:cs="Helvetica Neue"/>
          <w:color w:val="363636"/>
        </w:rPr>
        <w:t>St. Louis Community College</w:t>
      </w:r>
    </w:p>
    <w:p w14:paraId="388116F1"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Tori Lyons, Board Representative</w:t>
      </w:r>
      <w:r>
        <w:rPr>
          <w:rFonts w:ascii="Helvetica Neue" w:eastAsia="Helvetica Neue" w:hAnsi="Helvetica Neue" w:cs="Helvetica Neue"/>
          <w:color w:val="363636"/>
        </w:rPr>
        <w:br/>
        <w:t>Lead Librarian, Acquisitions, St. Louis Community College</w:t>
      </w:r>
    </w:p>
    <w:p w14:paraId="4B59DC70"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Mary Anderson, 2026-2028</w:t>
      </w:r>
      <w:r>
        <w:rPr>
          <w:rFonts w:ascii="Helvetica Neue" w:eastAsia="Helvetica Neue" w:hAnsi="Helvetica Neue" w:cs="Helvetica Neue"/>
          <w:color w:val="363636"/>
        </w:rPr>
        <w:br/>
        <w:t>Head of Circulation, University of Missouri - Kansas City</w:t>
      </w:r>
    </w:p>
    <w:p w14:paraId="516A9A11"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Kathleen Donelson, 2025-2027</w:t>
      </w:r>
      <w:r>
        <w:rPr>
          <w:rFonts w:ascii="Helvetica Neue" w:eastAsia="Helvetica Neue" w:hAnsi="Helvetica Neue" w:cs="Helvetica Neue"/>
          <w:color w:val="363636"/>
        </w:rPr>
        <w:br/>
        <w:t>Library Information Specialist, University of Missouri - Columbia</w:t>
      </w:r>
    </w:p>
    <w:p w14:paraId="01A54ECE"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Eric Grumke, 2026-2028</w:t>
      </w:r>
      <w:r>
        <w:rPr>
          <w:rFonts w:ascii="Helvetica Neue" w:eastAsia="Helvetica Neue" w:hAnsi="Helvetica Neue" w:cs="Helvetica Neue"/>
          <w:color w:val="363636"/>
        </w:rPr>
        <w:br/>
        <w:t>Library Information Specialist, University of Missouri - St. Louis</w:t>
      </w:r>
    </w:p>
    <w:p w14:paraId="3DCCD308"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Juno Hallock, 2026-2028</w:t>
      </w:r>
      <w:r>
        <w:rPr>
          <w:rFonts w:ascii="Helvetica Neue" w:eastAsia="Helvetica Neue" w:hAnsi="Helvetica Neue" w:cs="Helvetica Neue"/>
          <w:color w:val="363636"/>
        </w:rPr>
        <w:br/>
        <w:t>Circulation Specialist, Northwest Missouri State University</w:t>
      </w:r>
    </w:p>
    <w:p w14:paraId="75C8BB76"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Bathsheba Love-Burkett, 2026-2028</w:t>
      </w:r>
      <w:r>
        <w:rPr>
          <w:rFonts w:ascii="Helvetica Neue" w:eastAsia="Helvetica Neue" w:hAnsi="Helvetica Neue" w:cs="Helvetica Neue"/>
          <w:color w:val="363636"/>
        </w:rPr>
        <w:br/>
        <w:t>Research and Circulation Coordinator, Missouri Valley University</w:t>
      </w:r>
    </w:p>
    <w:p w14:paraId="30CC9634"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Jessie Park, 2026-2028</w:t>
      </w:r>
      <w:r>
        <w:rPr>
          <w:rFonts w:ascii="Helvetica Neue" w:eastAsia="Helvetica Neue" w:hAnsi="Helvetica Neue" w:cs="Helvetica Neue"/>
          <w:color w:val="363636"/>
        </w:rPr>
        <w:br/>
        <w:t>Digital Resources &amp; ILL Coordinator, St. Charles City-County Library </w:t>
      </w:r>
    </w:p>
    <w:p w14:paraId="33AB17CB"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David Reeves, 2026-2028</w:t>
      </w:r>
      <w:r>
        <w:rPr>
          <w:rFonts w:ascii="Helvetica Neue" w:eastAsia="Helvetica Neue" w:hAnsi="Helvetica Neue" w:cs="Helvetica Neue"/>
          <w:color w:val="363636"/>
        </w:rPr>
        <w:br/>
        <w:t>ILL Coordinator, Rockhurst University</w:t>
      </w:r>
    </w:p>
    <w:p w14:paraId="45BC847D"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Angie Rundle, 2025-2027</w:t>
      </w:r>
      <w:r>
        <w:rPr>
          <w:rFonts w:ascii="Helvetica Neue" w:eastAsia="Helvetica Neue" w:hAnsi="Helvetica Neue" w:cs="Helvetica Neue"/>
          <w:color w:val="363636"/>
        </w:rPr>
        <w:br/>
        <w:t>Library Associate, St. Louis County Library</w:t>
      </w:r>
    </w:p>
    <w:p w14:paraId="6C337CA9" w14:textId="77777777" w:rsidR="00814CAF" w:rsidRDefault="00000000">
      <w:pPr>
        <w:pBdr>
          <w:top w:val="nil"/>
          <w:left w:val="nil"/>
          <w:bottom w:val="nil"/>
          <w:right w:val="nil"/>
          <w:between w:val="nil"/>
        </w:pBdr>
        <w:rPr>
          <w:rFonts w:ascii="Helvetica Neue" w:eastAsia="Helvetica Neue" w:hAnsi="Helvetica Neue" w:cs="Helvetica Neue"/>
          <w:color w:val="363636"/>
        </w:rPr>
      </w:pPr>
      <w:r>
        <w:rPr>
          <w:rFonts w:ascii="Helvetica Neue" w:eastAsia="Helvetica Neue" w:hAnsi="Helvetica Neue" w:cs="Helvetica Neue"/>
          <w:b/>
          <w:bCs/>
          <w:color w:val="363636"/>
        </w:rPr>
        <w:t>Tiffany Smith, 2025-2027</w:t>
      </w:r>
      <w:r>
        <w:rPr>
          <w:rFonts w:ascii="Helvetica Neue" w:eastAsia="Helvetica Neue" w:hAnsi="Helvetica Neue" w:cs="Helvetica Neue"/>
          <w:color w:val="363636"/>
        </w:rPr>
        <w:br/>
        <w:t>Librarian, Calvary University</w:t>
      </w:r>
    </w:p>
    <w:p w14:paraId="0E4243A7" w14:textId="77777777" w:rsidR="00814CAF" w:rsidRDefault="00000000" w:rsidP="00D35CFE">
      <w:pPr>
        <w:rPr>
          <w:rFonts w:ascii="Helvetica Neue" w:eastAsia="Helvetica Neue" w:hAnsi="Helvetica Neue" w:cs="Helvetica Neue"/>
          <w:color w:val="363636"/>
        </w:rPr>
      </w:pPr>
      <w:r>
        <w:rPr>
          <w:rFonts w:ascii="Helvetica Neue" w:eastAsia="Helvetica Neue" w:hAnsi="Helvetica Neue" w:cs="Helvetica Neue"/>
          <w:b/>
          <w:bCs/>
          <w:color w:val="363636"/>
        </w:rPr>
        <w:t>Steve Strohl, MOBIUS Organizer</w:t>
      </w:r>
      <w:r>
        <w:rPr>
          <w:rFonts w:ascii="Helvetica Neue" w:eastAsia="Helvetica Neue" w:hAnsi="Helvetica Neue" w:cs="Helvetica Neue"/>
          <w:color w:val="363636"/>
        </w:rPr>
        <w:br/>
        <w:t>Associate Director, Member Services, MOBIUS</w:t>
      </w:r>
    </w:p>
    <w:p w14:paraId="1F2A127F" w14:textId="77777777" w:rsidR="00814CAF" w:rsidRDefault="00000000" w:rsidP="00D35CFE">
      <w:pPr>
        <w:rPr>
          <w:rFonts w:ascii="Helvetica Neue" w:eastAsia="Helvetica Neue" w:hAnsi="Helvetica Neue" w:cs="Helvetica Neue"/>
          <w:color w:val="363636"/>
        </w:rPr>
      </w:pPr>
      <w:r>
        <w:rPr>
          <w:rFonts w:ascii="Helvetica Neue" w:eastAsia="Helvetica Neue" w:hAnsi="Helvetica Neue" w:cs="Helvetica Neue"/>
          <w:b/>
          <w:bCs/>
          <w:color w:val="363636"/>
        </w:rPr>
        <w:t>Donna Bacon, Ex-Officio</w:t>
      </w:r>
      <w:r>
        <w:rPr>
          <w:rFonts w:ascii="Helvetica Neue" w:eastAsia="Helvetica Neue" w:hAnsi="Helvetica Neue" w:cs="Helvetica Neue"/>
          <w:b/>
          <w:bCs/>
          <w:color w:val="363636"/>
        </w:rPr>
        <w:br/>
      </w:r>
      <w:r>
        <w:rPr>
          <w:rFonts w:ascii="Helvetica Neue" w:eastAsia="Helvetica Neue" w:hAnsi="Helvetica Neue" w:cs="Helvetica Neue"/>
          <w:color w:val="363636"/>
        </w:rPr>
        <w:t>Executive Director, MOBIUS</w:t>
      </w:r>
    </w:p>
    <w:p w14:paraId="2C1447C9" w14:textId="77777777" w:rsidR="00814CAF" w:rsidRDefault="00814CAF">
      <w:pPr>
        <w:rPr>
          <w:rFonts w:ascii="Helvetica Neue" w:eastAsia="Helvetica Neue" w:hAnsi="Helvetica Neue" w:cs="Helvetica Neue"/>
          <w:b/>
          <w:bCs/>
          <w:color w:val="363636"/>
        </w:rPr>
      </w:pPr>
    </w:p>
    <w:p w14:paraId="62953467" w14:textId="77777777" w:rsidR="001B3B8D" w:rsidRDefault="001B3B8D">
      <w:pPr>
        <w:rPr>
          <w:rFonts w:ascii="Helvetica Neue" w:eastAsia="Helvetica Neue" w:hAnsi="Helvetica Neue" w:cs="Helvetica Neue"/>
          <w:b/>
          <w:bCs/>
        </w:rPr>
      </w:pPr>
      <w:r>
        <w:rPr>
          <w:rFonts w:ascii="Helvetica Neue" w:eastAsia="Helvetica Neue" w:hAnsi="Helvetica Neue" w:cs="Helvetica Neue"/>
          <w:b/>
          <w:bCs/>
        </w:rPr>
        <w:br w:type="page"/>
      </w:r>
    </w:p>
    <w:p w14:paraId="157D303F" w14:textId="1FB7A081" w:rsidR="00814CAF" w:rsidRDefault="00000000">
      <w:pPr>
        <w:rPr>
          <w:rFonts w:ascii="Helvetica Neue" w:eastAsia="Helvetica Neue" w:hAnsi="Helvetica Neue" w:cs="Helvetica Neue"/>
          <w:b/>
          <w:bCs/>
        </w:rPr>
      </w:pPr>
      <w:r>
        <w:rPr>
          <w:rFonts w:ascii="Helvetica Neue" w:eastAsia="Helvetica Neue" w:hAnsi="Helvetica Neue" w:cs="Helvetica Neue"/>
          <w:b/>
          <w:bCs/>
        </w:rPr>
        <w:lastRenderedPageBreak/>
        <w:t>Topic: Circulation-Courier Organizational Meeting, 2026-2027.</w:t>
      </w:r>
    </w:p>
    <w:p w14:paraId="379DD3DB" w14:textId="66AF44DA" w:rsidR="00814CAF" w:rsidRPr="00D35CFE" w:rsidRDefault="00000000">
      <w:pPr>
        <w:rPr>
          <w:rFonts w:ascii="Helvetica Neue" w:eastAsia="Helvetica Neue" w:hAnsi="Helvetica Neue" w:cs="Helvetica Neue"/>
          <w:b/>
          <w:bCs/>
        </w:rPr>
      </w:pPr>
      <w:r>
        <w:rPr>
          <w:rFonts w:ascii="Helvetica Neue" w:eastAsia="Helvetica Neue" w:hAnsi="Helvetica Neue" w:cs="Helvetica Neue"/>
          <w:b/>
          <w:bCs/>
        </w:rPr>
        <w:t>Time: Sep 9, 2026, at 10:00 AM Central Time (US and Canada)</w:t>
      </w:r>
    </w:p>
    <w:p w14:paraId="5B3A8D98" w14:textId="009B381D" w:rsidR="00814CAF" w:rsidRPr="00D35CFE" w:rsidRDefault="00000000">
      <w:pPr>
        <w:rPr>
          <w:rFonts w:ascii="Helvetica Neue" w:eastAsia="Helvetica Neue" w:hAnsi="Helvetica Neue" w:cs="Helvetica Neue"/>
        </w:rPr>
      </w:pPr>
      <w:r>
        <w:rPr>
          <w:rFonts w:ascii="Helvetica Neue" w:eastAsia="Helvetica Neue" w:hAnsi="Helvetica Neue" w:cs="Helvetica Neue"/>
          <w:b/>
          <w:bCs/>
        </w:rPr>
        <w:t>2026-2027 Circulation-Courier Committee Meetings</w:t>
      </w:r>
    </w:p>
    <w:p w14:paraId="7056D782" w14:textId="77777777" w:rsidR="00814CAF" w:rsidRDefault="00814CAF">
      <w:pPr>
        <w:rPr>
          <w:rFonts w:ascii="Helvetica Neue" w:eastAsia="Helvetica Neue" w:hAnsi="Helvetica Neue" w:cs="Helvetica Neue"/>
          <w:b/>
          <w:bCs/>
        </w:rPr>
      </w:pPr>
    </w:p>
    <w:p w14:paraId="4E968784" w14:textId="18071DD9" w:rsidR="00814CAF" w:rsidRPr="00C74997" w:rsidRDefault="00000000">
      <w:pPr>
        <w:numPr>
          <w:ilvl w:val="0"/>
          <w:numId w:val="3"/>
        </w:numPr>
        <w:pBdr>
          <w:top w:val="nil"/>
          <w:left w:val="nil"/>
          <w:bottom w:val="nil"/>
          <w:right w:val="nil"/>
          <w:between w:val="nil"/>
        </w:pBdr>
        <w:rPr>
          <w:strike/>
          <w:color w:val="000000"/>
        </w:rPr>
      </w:pPr>
      <w:r w:rsidRPr="00C74997">
        <w:rPr>
          <w:rFonts w:ascii="Helvetica Neue" w:eastAsia="Helvetica Neue" w:hAnsi="Helvetica Neue" w:cs="Helvetica Neue"/>
          <w:strike/>
          <w:color w:val="000000"/>
        </w:rPr>
        <w:t>Wednesday, September 9</w:t>
      </w:r>
      <w:r w:rsidRPr="00C74997">
        <w:rPr>
          <w:rFonts w:ascii="Helvetica Neue" w:eastAsia="Helvetica Neue" w:hAnsi="Helvetica Neue" w:cs="Helvetica Neue"/>
          <w:strike/>
          <w:color w:val="000000"/>
          <w:vertAlign w:val="superscript"/>
        </w:rPr>
        <w:t xml:space="preserve">, </w:t>
      </w:r>
      <w:r w:rsidR="00C74997" w:rsidRPr="00C74997">
        <w:rPr>
          <w:rFonts w:ascii="Helvetica Neue" w:eastAsia="Helvetica Neue" w:hAnsi="Helvetica Neue" w:cs="Helvetica Neue"/>
          <w:strike/>
          <w:color w:val="000000"/>
        </w:rPr>
        <w:t>2026,</w:t>
      </w:r>
      <w:r w:rsidRPr="00C74997">
        <w:rPr>
          <w:rFonts w:ascii="Helvetica Neue" w:eastAsia="Helvetica Neue" w:hAnsi="Helvetica Neue" w:cs="Helvetica Neue"/>
          <w:strike/>
          <w:color w:val="000000"/>
        </w:rPr>
        <w:t xml:space="preserve"> at 10:00 am – </w:t>
      </w:r>
      <w:r w:rsidRPr="00C74997">
        <w:rPr>
          <w:rFonts w:ascii="Helvetica Neue" w:eastAsia="Helvetica Neue" w:hAnsi="Helvetica Neue" w:cs="Helvetica Neue"/>
          <w:b/>
          <w:bCs/>
          <w:strike/>
          <w:color w:val="000000"/>
        </w:rPr>
        <w:t>Organizational Meeting</w:t>
      </w:r>
    </w:p>
    <w:p w14:paraId="7FD9C55D" w14:textId="3204B85B" w:rsidR="00814CAF" w:rsidRDefault="00000000">
      <w:pPr>
        <w:numPr>
          <w:ilvl w:val="0"/>
          <w:numId w:val="3"/>
        </w:numPr>
        <w:pBdr>
          <w:top w:val="nil"/>
          <w:left w:val="nil"/>
          <w:bottom w:val="nil"/>
          <w:right w:val="nil"/>
          <w:between w:val="nil"/>
        </w:pBdr>
        <w:rPr>
          <w:color w:val="000000"/>
        </w:rPr>
      </w:pPr>
      <w:r>
        <w:rPr>
          <w:rFonts w:ascii="Helvetica Neue" w:eastAsia="Helvetica Neue" w:hAnsi="Helvetica Neue" w:cs="Helvetica Neue"/>
          <w:color w:val="000000"/>
        </w:rPr>
        <w:t xml:space="preserve">Wednesday, October 14, </w:t>
      </w:r>
      <w:r w:rsidR="00C74997">
        <w:rPr>
          <w:rFonts w:ascii="Helvetica Neue" w:eastAsia="Helvetica Neue" w:hAnsi="Helvetica Neue" w:cs="Helvetica Neue"/>
          <w:color w:val="000000"/>
        </w:rPr>
        <w:t>2026,</w:t>
      </w:r>
      <w:r>
        <w:rPr>
          <w:rFonts w:ascii="Helvetica Neue" w:eastAsia="Helvetica Neue" w:hAnsi="Helvetica Neue" w:cs="Helvetica Neue"/>
          <w:color w:val="000000"/>
        </w:rPr>
        <w:t xml:space="preserve"> at 10:00 am</w:t>
      </w:r>
    </w:p>
    <w:p w14:paraId="60758EFF" w14:textId="2B863DAD" w:rsidR="00814CAF" w:rsidRDefault="00000000">
      <w:pPr>
        <w:numPr>
          <w:ilvl w:val="0"/>
          <w:numId w:val="3"/>
        </w:numPr>
        <w:pBdr>
          <w:top w:val="nil"/>
          <w:left w:val="nil"/>
          <w:bottom w:val="nil"/>
          <w:right w:val="nil"/>
          <w:between w:val="nil"/>
        </w:pBdr>
        <w:rPr>
          <w:color w:val="000000"/>
        </w:rPr>
      </w:pPr>
      <w:r>
        <w:rPr>
          <w:rFonts w:ascii="Helvetica Neue" w:eastAsia="Helvetica Neue" w:hAnsi="Helvetica Neue" w:cs="Helvetica Neue"/>
          <w:color w:val="000000"/>
        </w:rPr>
        <w:t xml:space="preserve">Wednesday, December 9, </w:t>
      </w:r>
      <w:r w:rsidR="00C74997">
        <w:rPr>
          <w:rFonts w:ascii="Helvetica Neue" w:eastAsia="Helvetica Neue" w:hAnsi="Helvetica Neue" w:cs="Helvetica Neue"/>
          <w:color w:val="000000"/>
        </w:rPr>
        <w:t>2026,</w:t>
      </w:r>
      <w:r>
        <w:rPr>
          <w:rFonts w:ascii="Helvetica Neue" w:eastAsia="Helvetica Neue" w:hAnsi="Helvetica Neue" w:cs="Helvetica Neue"/>
          <w:color w:val="000000"/>
        </w:rPr>
        <w:t xml:space="preserve"> at 10:00 am</w:t>
      </w:r>
    </w:p>
    <w:p w14:paraId="18FBC367" w14:textId="3EF67C19" w:rsidR="00814CAF" w:rsidRDefault="00000000">
      <w:pPr>
        <w:numPr>
          <w:ilvl w:val="0"/>
          <w:numId w:val="3"/>
        </w:numPr>
        <w:pBdr>
          <w:top w:val="nil"/>
          <w:left w:val="nil"/>
          <w:bottom w:val="nil"/>
          <w:right w:val="nil"/>
          <w:between w:val="nil"/>
        </w:pBdr>
        <w:rPr>
          <w:color w:val="000000"/>
        </w:rPr>
      </w:pPr>
      <w:r>
        <w:rPr>
          <w:rFonts w:ascii="Helvetica Neue" w:eastAsia="Helvetica Neue" w:hAnsi="Helvetica Neue" w:cs="Helvetica Neue"/>
          <w:color w:val="000000"/>
        </w:rPr>
        <w:t xml:space="preserve">Wednesday, February 10, </w:t>
      </w:r>
      <w:r w:rsidR="00C74997">
        <w:rPr>
          <w:rFonts w:ascii="Helvetica Neue" w:eastAsia="Helvetica Neue" w:hAnsi="Helvetica Neue" w:cs="Helvetica Neue"/>
          <w:color w:val="000000"/>
        </w:rPr>
        <w:t>2027,</w:t>
      </w:r>
      <w:r>
        <w:rPr>
          <w:rFonts w:ascii="Helvetica Neue" w:eastAsia="Helvetica Neue" w:hAnsi="Helvetica Neue" w:cs="Helvetica Neue"/>
          <w:color w:val="000000"/>
        </w:rPr>
        <w:t xml:space="preserve"> at 10:00 am</w:t>
      </w:r>
    </w:p>
    <w:p w14:paraId="0D83F613" w14:textId="5D245391" w:rsidR="00814CAF" w:rsidRDefault="00000000">
      <w:pPr>
        <w:numPr>
          <w:ilvl w:val="0"/>
          <w:numId w:val="3"/>
        </w:numPr>
        <w:pBdr>
          <w:top w:val="nil"/>
          <w:left w:val="nil"/>
          <w:bottom w:val="nil"/>
          <w:right w:val="nil"/>
          <w:between w:val="nil"/>
        </w:pBdr>
        <w:rPr>
          <w:color w:val="000000"/>
        </w:rPr>
      </w:pPr>
      <w:r>
        <w:rPr>
          <w:rFonts w:ascii="Helvetica Neue" w:eastAsia="Helvetica Neue" w:hAnsi="Helvetica Neue" w:cs="Helvetica Neue"/>
          <w:color w:val="000000"/>
        </w:rPr>
        <w:t xml:space="preserve">Wednesday, April 14, </w:t>
      </w:r>
      <w:r w:rsidR="00C74997">
        <w:rPr>
          <w:rFonts w:ascii="Helvetica Neue" w:eastAsia="Helvetica Neue" w:hAnsi="Helvetica Neue" w:cs="Helvetica Neue"/>
          <w:color w:val="000000"/>
        </w:rPr>
        <w:t>2027,</w:t>
      </w:r>
      <w:r>
        <w:rPr>
          <w:rFonts w:ascii="Helvetica Neue" w:eastAsia="Helvetica Neue" w:hAnsi="Helvetica Neue" w:cs="Helvetica Neue"/>
          <w:color w:val="000000"/>
        </w:rPr>
        <w:t xml:space="preserve"> at 10:00 am</w:t>
      </w:r>
    </w:p>
    <w:sectPr w:rsidR="00814CAF">
      <w:headerReference w:type="default" r:id="rId15"/>
      <w:footerReference w:type="default" r:id="rId16"/>
      <w:pgSz w:w="12240" w:h="15840"/>
      <w:pgMar w:top="630" w:right="1440" w:bottom="135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54D2C9" w14:textId="77777777" w:rsidR="00C6757D" w:rsidRDefault="00C6757D">
      <w:r>
        <w:separator/>
      </w:r>
    </w:p>
  </w:endnote>
  <w:endnote w:type="continuationSeparator" w:id="0">
    <w:p w14:paraId="26DA8576" w14:textId="77777777" w:rsidR="00C6757D" w:rsidRDefault="00C6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461C9B02-CE3C-1C4D-BBE6-A990C7647D80}"/>
  </w:font>
  <w:font w:name="Courier New">
    <w:panose1 w:val="02070309020205020404"/>
    <w:charset w:val="00"/>
    <w:family w:val="modern"/>
    <w:pitch w:val="fixed"/>
    <w:sig w:usb0="E0002EFF" w:usb1="C0007843" w:usb2="00000009" w:usb3="00000000" w:csb0="000001FF" w:csb1="00000000"/>
    <w:embedRegular r:id="rId2" w:fontKey="{F5CCBB46-B6B2-C64D-92C2-F28D044A323A}"/>
  </w:font>
  <w:font w:name="Times New Roman">
    <w:panose1 w:val="02020603050405020304"/>
    <w:charset w:val="00"/>
    <w:family w:val="roman"/>
    <w:pitch w:val="variable"/>
    <w:sig w:usb0="E0002EFF" w:usb1="C000785B" w:usb2="00000009" w:usb3="00000000" w:csb0="000001FF" w:csb1="00000000"/>
    <w:embedRegular r:id="rId3" w:fontKey="{432E9C2D-BFF1-0B4A-B872-6711E17F11AF}"/>
    <w:embedBold r:id="rId4" w:fontKey="{C9C6A70E-7CF9-D649-9BE3-18B48132E072}"/>
    <w:embedItalic r:id="rId5" w:fontKey="{76264CC2-7564-134E-9AC7-A40BEB9A3912}"/>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embedRegular r:id="rId12" w:fontKey="{F8DE5A00-CBA7-2D48-B31A-D9B13191504A}"/>
  </w:font>
  <w:font w:name="Georgia">
    <w:panose1 w:val="02040502050405020303"/>
    <w:charset w:val="00"/>
    <w:family w:val="roman"/>
    <w:pitch w:val="variable"/>
    <w:sig w:usb0="00000287" w:usb1="00000000" w:usb2="00000000" w:usb3="00000000" w:csb0="0000009F" w:csb1="00000000"/>
    <w:embedItalic r:id="rId13" w:fontKey="{DA361EC1-C084-2941-980F-6EA5BC4D1837}"/>
  </w:font>
  <w:font w:name="Calibri">
    <w:panose1 w:val="020F0502020204030204"/>
    <w:charset w:val="00"/>
    <w:family w:val="swiss"/>
    <w:pitch w:val="variable"/>
    <w:sig w:usb0="E4002EFF" w:usb1="C200247B" w:usb2="00000009" w:usb3="00000000" w:csb0="000001FF" w:csb1="00000000"/>
    <w:embedRegular r:id="rId14" w:fontKey="{F2A09A57-38A6-6146-9558-1AE9856270FA}"/>
  </w:font>
  <w:font w:name="Calibri Light">
    <w:panose1 w:val="020F0302020204030204"/>
    <w:charset w:val="00"/>
    <w:family w:val="swiss"/>
    <w:pitch w:val="variable"/>
    <w:sig w:usb0="E4002EFF" w:usb1="C200247B" w:usb2="00000009" w:usb3="00000000" w:csb0="000001FF" w:csb1="00000000"/>
    <w:embedRegular r:id="rId15" w:fontKey="{786274D8-C5E9-544B-9C94-03EA0B492C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0F779" w14:textId="77777777" w:rsidR="00814CAF" w:rsidRDefault="00000000">
    <w:pPr>
      <w:pBdr>
        <w:top w:val="nil"/>
        <w:left w:val="nil"/>
        <w:bottom w:val="nil"/>
        <w:right w:val="nil"/>
        <w:between w:val="nil"/>
      </w:pBdr>
      <w:tabs>
        <w:tab w:val="center" w:pos="4680"/>
        <w:tab w:val="right" w:pos="9360"/>
      </w:tabs>
      <w:jc w:val="center"/>
      <w:rPr>
        <w:rFonts w:ascii="Helvetica Neue" w:eastAsia="Helvetica Neue" w:hAnsi="Helvetica Neue" w:cs="Helvetica Neue"/>
        <w:b/>
        <w:bCs/>
        <w:color w:val="000000"/>
      </w:rPr>
    </w:pPr>
    <w:r>
      <w:rPr>
        <w:rFonts w:ascii="Helvetica Neue" w:eastAsia="Helvetica Neue" w:hAnsi="Helvetica Neue" w:cs="Helvetica Neue"/>
        <w:b/>
        <w:bCs/>
        <w:color w:val="000000"/>
      </w:rPr>
      <w:fldChar w:fldCharType="begin"/>
    </w:r>
    <w:r>
      <w:rPr>
        <w:rFonts w:ascii="Helvetica Neue" w:eastAsia="Helvetica Neue" w:hAnsi="Helvetica Neue" w:cs="Helvetica Neue"/>
        <w:b/>
        <w:bCs/>
        <w:color w:val="000000"/>
      </w:rPr>
      <w:instrText>PAGE</w:instrText>
    </w:r>
    <w:r>
      <w:rPr>
        <w:rFonts w:ascii="Helvetica Neue" w:eastAsia="Helvetica Neue" w:hAnsi="Helvetica Neue" w:cs="Helvetica Neue"/>
        <w:b/>
        <w:bCs/>
        <w:color w:val="000000"/>
      </w:rPr>
      <w:fldChar w:fldCharType="separate"/>
    </w:r>
    <w:r w:rsidR="00D35CFE">
      <w:rPr>
        <w:rFonts w:ascii="Helvetica Neue" w:eastAsia="Helvetica Neue" w:hAnsi="Helvetica Neue" w:cs="Helvetica Neue"/>
        <w:b/>
        <w:bCs/>
        <w:noProof/>
        <w:color w:val="000000"/>
      </w:rPr>
      <w:t>1</w:t>
    </w:r>
    <w:r>
      <w:rPr>
        <w:rFonts w:ascii="Helvetica Neue" w:eastAsia="Helvetica Neue" w:hAnsi="Helvetica Neue" w:cs="Helvetica Neue"/>
        <w:b/>
        <w:bCs/>
        <w:color w:val="000000"/>
      </w:rPr>
      <w:fldChar w:fldCharType="end"/>
    </w:r>
  </w:p>
  <w:p w14:paraId="6112BAD7" w14:textId="77777777" w:rsidR="00814CAF" w:rsidRDefault="00814CAF">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D0028F" w14:textId="77777777" w:rsidR="00C6757D" w:rsidRDefault="00C6757D">
      <w:r>
        <w:separator/>
      </w:r>
    </w:p>
  </w:footnote>
  <w:footnote w:type="continuationSeparator" w:id="0">
    <w:p w14:paraId="20A03E55" w14:textId="77777777" w:rsidR="00C6757D" w:rsidRDefault="00C6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66D72" w14:textId="77777777" w:rsidR="00814CAF" w:rsidRDefault="00000000">
    <w:pPr>
      <w:rPr>
        <w:rFonts w:ascii="Calibri" w:eastAsia="Calibri" w:hAnsi="Calibri" w:cs="Calibri"/>
      </w:rPr>
    </w:pPr>
    <w:r>
      <w:rPr>
        <w:noProof/>
      </w:rPr>
      <w:drawing>
        <wp:inline distT="0" distB="0" distL="0" distR="0" wp14:anchorId="46971889" wp14:editId="2D950D2C">
          <wp:extent cx="2468880" cy="800100"/>
          <wp:effectExtent l="0" t="0" r="0" b="0"/>
          <wp:docPr id="9" name="image1.png" descr="MOBIUS logo"/>
          <wp:cNvGraphicFramePr/>
          <a:graphic xmlns:a="http://schemas.openxmlformats.org/drawingml/2006/main">
            <a:graphicData uri="http://schemas.openxmlformats.org/drawingml/2006/picture">
              <pic:pic xmlns:pic="http://schemas.openxmlformats.org/drawingml/2006/picture">
                <pic:nvPicPr>
                  <pic:cNvPr id="0" name="image1.png" descr="MOBIUS logo"/>
                  <pic:cNvPicPr preferRelativeResize="0"/>
                </pic:nvPicPr>
                <pic:blipFill>
                  <a:blip r:embed="rId1"/>
                  <a:srcRect/>
                  <a:stretch>
                    <a:fillRect/>
                  </a:stretch>
                </pic:blipFill>
                <pic:spPr>
                  <a:xfrm>
                    <a:off x="0" y="0"/>
                    <a:ext cx="2468880" cy="800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D238E"/>
    <w:multiLevelType w:val="multilevel"/>
    <w:tmpl w:val="807A4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2E19C6"/>
    <w:multiLevelType w:val="multilevel"/>
    <w:tmpl w:val="0DACE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5C02618"/>
    <w:multiLevelType w:val="multilevel"/>
    <w:tmpl w:val="32A06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4387684">
    <w:abstractNumId w:val="0"/>
  </w:num>
  <w:num w:numId="2" w16cid:durableId="2061900528">
    <w:abstractNumId w:val="1"/>
  </w:num>
  <w:num w:numId="3" w16cid:durableId="6868353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CAF"/>
    <w:rsid w:val="001B3B8D"/>
    <w:rsid w:val="00306393"/>
    <w:rsid w:val="00361489"/>
    <w:rsid w:val="00672CBA"/>
    <w:rsid w:val="00814CAF"/>
    <w:rsid w:val="008C37DE"/>
    <w:rsid w:val="009D3A3F"/>
    <w:rsid w:val="00AC03C1"/>
    <w:rsid w:val="00C6757D"/>
    <w:rsid w:val="00C74997"/>
    <w:rsid w:val="00C91D5A"/>
    <w:rsid w:val="00D35CFE"/>
    <w:rsid w:val="00D6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9053CE"/>
  <w15:docId w15:val="{3C8E0264-46AB-8D41-98AB-0CEA48BA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rFonts w:ascii="Helvetica Neue" w:eastAsia="Helvetica Neue" w:hAnsi="Helvetica Neue" w:cs="Helvetica Neue"/>
      <w:b/>
      <w:bCs/>
      <w:color w:val="00000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ListParagraph">
    <w:name w:val="List Paragraph"/>
    <w:basedOn w:val="Normal"/>
    <w:uiPriority w:val="34"/>
    <w:qFormat/>
    <w:rsid w:val="002302AA"/>
    <w:pPr>
      <w:ind w:left="720"/>
      <w:contextualSpacing/>
    </w:pPr>
  </w:style>
  <w:style w:type="table" w:styleId="TableGrid">
    <w:name w:val="Table Grid"/>
    <w:basedOn w:val="TableNormal"/>
    <w:rsid w:val="003D23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873C18"/>
    <w:rPr>
      <w:rFonts w:ascii="Helvetica" w:hAnsi="Helvetica"/>
      <w:b/>
      <w:bCs/>
      <w:color w:val="000000" w:themeColor="text1"/>
      <w:kern w:val="36"/>
      <w:sz w:val="24"/>
      <w:szCs w:val="24"/>
    </w:rPr>
  </w:style>
  <w:style w:type="character" w:customStyle="1" w:styleId="apple-converted-space">
    <w:name w:val="apple-converted-space"/>
    <w:basedOn w:val="DefaultParagraphFont"/>
    <w:rsid w:val="00EA7C9F"/>
  </w:style>
  <w:style w:type="character" w:styleId="Hyperlink">
    <w:name w:val="Hyperlink"/>
    <w:uiPriority w:val="99"/>
    <w:unhideWhenUsed/>
    <w:rsid w:val="00EA7C9F"/>
    <w:rPr>
      <w:color w:val="0000FF"/>
      <w:u w:val="single"/>
    </w:rPr>
  </w:style>
  <w:style w:type="paragraph" w:styleId="NormalWeb">
    <w:name w:val="Normal (Web)"/>
    <w:basedOn w:val="Normal"/>
    <w:uiPriority w:val="99"/>
    <w:unhideWhenUsed/>
    <w:rsid w:val="00EA7C9F"/>
    <w:pPr>
      <w:spacing w:before="100" w:beforeAutospacing="1" w:after="100" w:afterAutospacing="1"/>
    </w:pPr>
  </w:style>
  <w:style w:type="character" w:styleId="Strong">
    <w:name w:val="Strong"/>
    <w:uiPriority w:val="22"/>
    <w:qFormat/>
    <w:rsid w:val="00EA7C9F"/>
    <w:rPr>
      <w:b/>
      <w:bCs/>
    </w:rPr>
  </w:style>
  <w:style w:type="paragraph" w:styleId="BalloonText">
    <w:name w:val="Balloon Text"/>
    <w:basedOn w:val="Normal"/>
    <w:link w:val="BalloonTextChar"/>
    <w:rsid w:val="00B320EE"/>
    <w:rPr>
      <w:rFonts w:ascii="Tahoma" w:hAnsi="Tahoma" w:cs="Tahoma"/>
      <w:sz w:val="16"/>
      <w:szCs w:val="16"/>
    </w:rPr>
  </w:style>
  <w:style w:type="character" w:customStyle="1" w:styleId="BalloonTextChar">
    <w:name w:val="Balloon Text Char"/>
    <w:link w:val="BalloonText"/>
    <w:rsid w:val="00B320EE"/>
    <w:rPr>
      <w:rFonts w:ascii="Tahoma" w:hAnsi="Tahoma" w:cs="Tahoma"/>
      <w:sz w:val="16"/>
      <w:szCs w:val="16"/>
    </w:rPr>
  </w:style>
  <w:style w:type="paragraph" w:styleId="Header">
    <w:name w:val="header"/>
    <w:basedOn w:val="Normal"/>
    <w:link w:val="HeaderChar"/>
    <w:uiPriority w:val="99"/>
    <w:rsid w:val="00B320EE"/>
    <w:pPr>
      <w:tabs>
        <w:tab w:val="center" w:pos="4680"/>
        <w:tab w:val="right" w:pos="9360"/>
      </w:tabs>
    </w:pPr>
  </w:style>
  <w:style w:type="character" w:customStyle="1" w:styleId="HeaderChar">
    <w:name w:val="Header Char"/>
    <w:link w:val="Header"/>
    <w:uiPriority w:val="99"/>
    <w:rsid w:val="00B320EE"/>
    <w:rPr>
      <w:sz w:val="24"/>
      <w:szCs w:val="24"/>
    </w:rPr>
  </w:style>
  <w:style w:type="paragraph" w:styleId="Footer">
    <w:name w:val="footer"/>
    <w:basedOn w:val="Normal"/>
    <w:link w:val="FooterChar"/>
    <w:uiPriority w:val="99"/>
    <w:rsid w:val="00B320EE"/>
    <w:pPr>
      <w:tabs>
        <w:tab w:val="center" w:pos="4680"/>
        <w:tab w:val="right" w:pos="9360"/>
      </w:tabs>
    </w:pPr>
  </w:style>
  <w:style w:type="character" w:customStyle="1" w:styleId="FooterChar">
    <w:name w:val="Footer Char"/>
    <w:link w:val="Footer"/>
    <w:uiPriority w:val="99"/>
    <w:rsid w:val="00B320EE"/>
    <w:rPr>
      <w:sz w:val="24"/>
      <w:szCs w:val="24"/>
    </w:rPr>
  </w:style>
  <w:style w:type="character" w:styleId="FollowedHyperlink">
    <w:name w:val="FollowedHyperlink"/>
    <w:basedOn w:val="DefaultParagraphFont"/>
    <w:rsid w:val="005D3789"/>
    <w:rPr>
      <w:color w:val="954F72" w:themeColor="followedHyperlink"/>
      <w:u w:val="single"/>
    </w:rPr>
  </w:style>
  <w:style w:type="character" w:styleId="UnresolvedMention">
    <w:name w:val="Unresolved Mention"/>
    <w:basedOn w:val="DefaultParagraphFont"/>
    <w:uiPriority w:val="99"/>
    <w:semiHidden/>
    <w:unhideWhenUsed/>
    <w:rsid w:val="00EF60A2"/>
    <w:rPr>
      <w:color w:val="605E5C"/>
      <w:shd w:val="clear" w:color="auto" w:fill="E1DFDD"/>
    </w:rPr>
  </w:style>
  <w:style w:type="character" w:styleId="Emphasis">
    <w:name w:val="Emphasis"/>
    <w:basedOn w:val="DefaultParagraphFont"/>
    <w:uiPriority w:val="20"/>
    <w:qFormat/>
    <w:rsid w:val="00396B71"/>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obiusconsortium.org/node/95" TargetMode="External"/><Relationship Id="rId13" Type="http://schemas.openxmlformats.org/officeDocument/2006/relationships/hyperlink" Target="https://mobiusconsortium.org/sites/default/files/Resources/CommitteeTemplates/Policy%20on%20Documentation.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biusconsortium.org/sites/default/files/Resources/CommitteeTemplates/Policy%20on%20Committees%2C%20Working%20Groups%208.8.25%20Version%202.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m-circ-courier@mobiusconsortium.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rive.google.com/drive/u/2/folders/1oq5_9qroFcSrowbDKmXnb4D57Ub8kLqq" TargetMode="External"/><Relationship Id="rId4" Type="http://schemas.openxmlformats.org/officeDocument/2006/relationships/settings" Target="settings.xml"/><Relationship Id="rId9" Type="http://schemas.openxmlformats.org/officeDocument/2006/relationships/hyperlink" Target="mailto:comm-circ-courier@mobiusconsortium.org" TargetMode="External"/><Relationship Id="rId14" Type="http://schemas.openxmlformats.org/officeDocument/2006/relationships/hyperlink" Target="https://mobiusconsortium.org/deliver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m46fRJQ8+IV7u6wHNZ/W2z+/Ug==">CgMxLjA4AHIhMTF1QWtVc0NKbE1uNXk2VlFDVXdnRzh4OTJjUWJCREl1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4539</Characters>
  <Application>Microsoft Office Word</Application>
  <DocSecurity>0</DocSecurity>
  <Lines>181</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jaocaruthers</dc:creator>
  <cp:lastModifiedBy>Stephen Strohl</cp:lastModifiedBy>
  <cp:revision>2</cp:revision>
  <dcterms:created xsi:type="dcterms:W3CDTF">2026-09-10T13:30:00Z</dcterms:created>
  <dcterms:modified xsi:type="dcterms:W3CDTF">2026-09-10T13:30:00Z</dcterms:modified>
</cp:coreProperties>
</file>