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2">
      <w:pPr>
        <w:pStyle w:val="Heading1"/>
        <w:rPr>
          <w:rFonts w:ascii="Calibri" w:cs="Calibri" w:eastAsia="Calibri" w:hAnsi="Calibri"/>
        </w:rPr>
      </w:pPr>
      <w:bookmarkStart w:colFirst="0" w:colLast="0" w:name="_heading=h.3u8kcosrc4wn" w:id="0"/>
      <w:bookmarkEnd w:id="0"/>
      <w:r w:rsidDel="00000000" w:rsidR="00000000" w:rsidRPr="00000000">
        <w:rPr>
          <w:rFonts w:ascii="Calibri" w:cs="Calibri" w:eastAsia="Calibri" w:hAnsi="Calibri"/>
          <w:rtl w:val="0"/>
        </w:rPr>
        <w:t xml:space="preserve">Minutes of the MOBIUS FOLIO and OpenRS Enhancements Committee</w:t>
      </w:r>
    </w:p>
    <w:p w:rsidR="00000000" w:rsidDel="00000000" w:rsidP="00000000" w:rsidRDefault="00000000" w:rsidRPr="00000000" w14:paraId="00000003">
      <w:pPr>
        <w:rPr>
          <w:rFonts w:ascii="Calibri" w:cs="Calibri" w:eastAsia="Calibri" w:hAnsi="Calibri"/>
        </w:rPr>
      </w:pPr>
      <w:r w:rsidDel="00000000" w:rsidR="00000000" w:rsidRPr="00000000">
        <w:rPr>
          <w:rFonts w:ascii="Calibri" w:cs="Calibri" w:eastAsia="Calibri" w:hAnsi="Calibri"/>
          <w:rtl w:val="0"/>
        </w:rPr>
        <w:t xml:space="preserve">Wednesday, February 25, 2026 at 11:00 am</w:t>
      </w:r>
    </w:p>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rtl w:val="0"/>
        </w:rPr>
        <w:t xml:space="preserve">Online, via Zoom</w:t>
      </w:r>
    </w:p>
    <w:p w:rsidR="00000000" w:rsidDel="00000000" w:rsidP="00000000" w:rsidRDefault="00000000" w:rsidRPr="00000000" w14:paraId="0000000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06">
      <w:pPr>
        <w:numPr>
          <w:ilvl w:val="0"/>
          <w:numId w:val="1"/>
        </w:numPr>
        <w:spacing w:line="36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Call to Order and Call the Roll</w:t>
      </w:r>
    </w:p>
    <w:p w:rsidR="00000000" w:rsidDel="00000000" w:rsidP="00000000" w:rsidRDefault="00000000" w:rsidRPr="00000000" w14:paraId="00000007">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Stephanie S. called the meeting to order at 11:00am.</w:t>
      </w:r>
    </w:p>
    <w:p w:rsidR="00000000" w:rsidDel="00000000" w:rsidP="00000000" w:rsidRDefault="00000000" w:rsidRPr="00000000" w14:paraId="00000008">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Vivian called the roll.</w:t>
      </w:r>
    </w:p>
    <w:p w:rsidR="00000000" w:rsidDel="00000000" w:rsidP="00000000" w:rsidRDefault="00000000" w:rsidRPr="00000000" w14:paraId="0000000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Attendees: Stephanie Spratt, Jacob Dudley, Samantha Perkins, Frannie Behrman, Stephanie Chinn, Seth Huber, Jennifer Parsons, Catherine Price, Katie Rahman, Andrew Stout, Rachel Ultrecht, Vivian Gould</w:t>
      </w:r>
    </w:p>
    <w:p w:rsidR="00000000" w:rsidDel="00000000" w:rsidP="00000000" w:rsidRDefault="00000000" w:rsidRPr="00000000" w14:paraId="0000000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Absentees: Kirsten Abotsi, Donna Bacon, Donna Church, Steve Strohl</w:t>
      </w:r>
    </w:p>
    <w:p w:rsidR="00000000" w:rsidDel="00000000" w:rsidP="00000000" w:rsidRDefault="00000000" w:rsidRPr="00000000" w14:paraId="0000000B">
      <w:pPr>
        <w:numPr>
          <w:ilvl w:val="0"/>
          <w:numId w:val="1"/>
        </w:numPr>
        <w:spacing w:line="36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Review of Minutes</w:t>
      </w:r>
    </w:p>
    <w:p w:rsidR="00000000" w:rsidDel="00000000" w:rsidP="00000000" w:rsidRDefault="00000000" w:rsidRPr="00000000" w14:paraId="0000000C">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Andrew will share minutes for the meeting on January 14, 2026, when available.</w:t>
      </w:r>
    </w:p>
    <w:p w:rsidR="00000000" w:rsidDel="00000000" w:rsidP="00000000" w:rsidRDefault="00000000" w:rsidRPr="00000000" w14:paraId="0000000D">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Stephanie S. shared the minutes for the February 11, 2026, meeting. Stephanie S. told members that they can either make the changes directly to the document or contact her about changes. </w:t>
      </w:r>
    </w:p>
    <w:p w:rsidR="00000000" w:rsidDel="00000000" w:rsidP="00000000" w:rsidRDefault="00000000" w:rsidRPr="00000000" w14:paraId="0000000E">
      <w:pPr>
        <w:numPr>
          <w:ilvl w:val="0"/>
          <w:numId w:val="1"/>
        </w:numPr>
        <w:spacing w:line="36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Continuing Business</w:t>
      </w:r>
    </w:p>
    <w:p w:rsidR="00000000" w:rsidDel="00000000" w:rsidP="00000000" w:rsidRDefault="00000000" w:rsidRPr="00000000" w14:paraId="0000000F">
      <w:pPr>
        <w:numPr>
          <w:ilvl w:val="0"/>
          <w:numId w:val="4"/>
        </w:numPr>
        <w:spacing w:line="360" w:lineRule="auto"/>
        <w:ind w:left="1440" w:hanging="360"/>
        <w:rPr>
          <w:rFonts w:ascii="Calibri" w:cs="Calibri" w:eastAsia="Calibri" w:hAnsi="Calibri"/>
          <w:color w:val="333333"/>
        </w:rPr>
      </w:pPr>
      <w:r w:rsidDel="00000000" w:rsidR="00000000" w:rsidRPr="00000000">
        <w:rPr>
          <w:rFonts w:ascii="Calibri" w:cs="Calibri" w:eastAsia="Calibri" w:hAnsi="Calibri"/>
          <w:color w:val="333333"/>
          <w:rtl w:val="0"/>
        </w:rPr>
        <w:t xml:space="preserve">Review and Discussion Finalize Stage 1 Procedures  </w:t>
      </w:r>
      <w:hyperlink r:id="rId7">
        <w:r w:rsidDel="00000000" w:rsidR="00000000" w:rsidRPr="00000000">
          <w:rPr>
            <w:rFonts w:ascii="Calibri" w:cs="Calibri" w:eastAsia="Calibri" w:hAnsi="Calibri"/>
            <w:color w:val="1155cc"/>
            <w:u w:val="single"/>
            <w:rtl w:val="0"/>
          </w:rPr>
          <w:t xml:space="preserve">https://docs.google.com/document/d/1G4Ns6nzzgLIOLyS5X_eNPMPa0NMmr4w5/edit</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Stephanie S. asked members to review Stage 1 procedures, so the document can be published on the community website.</w:t>
      </w:r>
    </w:p>
    <w:p w:rsidR="00000000" w:rsidDel="00000000" w:rsidP="00000000" w:rsidRDefault="00000000" w:rsidRPr="00000000" w14:paraId="0000001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Stephanie S. added a table where members can enter the date they reviewed the document and to indicate they approve. Members can also suggest changes. </w:t>
      </w:r>
    </w:p>
    <w:p w:rsidR="00000000" w:rsidDel="00000000" w:rsidP="00000000" w:rsidRDefault="00000000" w:rsidRPr="00000000" w14:paraId="0000001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Stephanie S. made multiple changes. Most changes are in the Trello etiquette part of the document. In this section, she added wording that discusses commenting on cards and moving cards.</w:t>
      </w:r>
    </w:p>
    <w:p w:rsidR="00000000" w:rsidDel="00000000" w:rsidP="00000000" w:rsidRDefault="00000000" w:rsidRPr="00000000" w14:paraId="0000001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After the table is filled out, the document will be taken to the committee one last time for review and approval.</w:t>
      </w:r>
    </w:p>
    <w:p w:rsidR="00000000" w:rsidDel="00000000" w:rsidP="00000000" w:rsidRDefault="00000000" w:rsidRPr="00000000" w14:paraId="00000014">
      <w:pPr>
        <w:numPr>
          <w:ilvl w:val="0"/>
          <w:numId w:val="4"/>
        </w:numPr>
        <w:spacing w:line="360" w:lineRule="auto"/>
        <w:ind w:left="1440" w:hanging="360"/>
        <w:rPr>
          <w:rFonts w:ascii="Calibri" w:cs="Calibri" w:eastAsia="Calibri" w:hAnsi="Calibri"/>
          <w:color w:val="333333"/>
        </w:rPr>
      </w:pPr>
      <w:r w:rsidDel="00000000" w:rsidR="00000000" w:rsidRPr="00000000">
        <w:rPr>
          <w:rFonts w:ascii="Calibri" w:cs="Calibri" w:eastAsia="Calibri" w:hAnsi="Calibri"/>
          <w:color w:val="333333"/>
          <w:rtl w:val="0"/>
        </w:rPr>
        <w:t xml:space="preserve">Discussion regarding the Enhancement Committee’s presence at the MOBIUS conference</w:t>
      </w:r>
    </w:p>
    <w:p w:rsidR="00000000" w:rsidDel="00000000" w:rsidP="00000000" w:rsidRDefault="00000000" w:rsidRPr="00000000" w14:paraId="0000001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Stephanie S. started the discussion by proposing the idea of setting a permanent table where members can ask questions.</w:t>
      </w:r>
    </w:p>
    <w:p w:rsidR="00000000" w:rsidDel="00000000" w:rsidP="00000000" w:rsidRDefault="00000000" w:rsidRPr="00000000" w14:paraId="0000001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Vivian pointed out that the Enhancements Committee is more of a processing group unlike other committees which recommend and create policies and procedures. Therefore, it may be difficult to come up with a presentation topic.</w:t>
      </w:r>
    </w:p>
    <w:p w:rsidR="00000000" w:rsidDel="00000000" w:rsidP="00000000" w:rsidRDefault="00000000" w:rsidRPr="00000000" w14:paraId="0000001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Katie suggested a presentation that covers how members can be involved in the FOLIO community. </w:t>
      </w:r>
    </w:p>
    <w:p w:rsidR="00000000" w:rsidDel="00000000" w:rsidP="00000000" w:rsidRDefault="00000000" w:rsidRPr="00000000" w14:paraId="0000001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Vivian elaborated that we could discuss what happens to an enhancement request that is “released in the wild”. This could bring up the topic of SIGs and product owners. However, there has been some feedback from MOBIUS members that there has been too much of a push to join the FOLIO community. </w:t>
      </w:r>
    </w:p>
    <w:p w:rsidR="00000000" w:rsidDel="00000000" w:rsidP="00000000" w:rsidRDefault="00000000" w:rsidRPr="00000000" w14:paraId="0000001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Rebecca suggested we offer a quick start guide to Jira and to ask members for a top five wish list of issues to vote up.</w:t>
      </w:r>
    </w:p>
    <w:p w:rsidR="00000000" w:rsidDel="00000000" w:rsidP="00000000" w:rsidRDefault="00000000" w:rsidRPr="00000000" w14:paraId="0000001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Jennifer asked whether the state of the FOLIO community would be a good topic for those who are curious but do not have the time to investigate this themselves.</w:t>
      </w:r>
    </w:p>
    <w:p w:rsidR="00000000" w:rsidDel="00000000" w:rsidP="00000000" w:rsidRDefault="00000000" w:rsidRPr="00000000" w14:paraId="0000001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Catherine mentioned in the chat that the committee should continue to be a conduit to the broader FOLIO community.</w:t>
      </w:r>
    </w:p>
    <w:p w:rsidR="00000000" w:rsidDel="00000000" w:rsidP="00000000" w:rsidRDefault="00000000" w:rsidRPr="00000000" w14:paraId="0000001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Katie mentioned that the SIGs may benefit from more participation from frontline staff. Andrew pointed out that these staff members may not have the time to participate in the FOLIO community. Stephanie S. mentioned that frontline staff are key to providing use cases for the FOLIO community which development relies on.</w:t>
      </w:r>
    </w:p>
    <w:p w:rsidR="00000000" w:rsidDel="00000000" w:rsidP="00000000" w:rsidRDefault="00000000" w:rsidRPr="00000000" w14:paraId="0000001D">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Andrew asked if there has been discussion about who should attend SIGs. For example, should it be site coordinators?</w:t>
      </w:r>
    </w:p>
    <w:p w:rsidR="00000000" w:rsidDel="00000000" w:rsidP="00000000" w:rsidRDefault="00000000" w:rsidRPr="00000000" w14:paraId="0000001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Jacob agreed that we should determine who should serve as conduits between FOLIO SIGs and the MOBIUS community. He also mentioned his participation in the RA and User Management SIGs. He posted in the MOBIUS listserv about the RA SIG requesting use cases. The response he received was positive.</w:t>
      </w:r>
    </w:p>
    <w:p w:rsidR="00000000" w:rsidDel="00000000" w:rsidP="00000000" w:rsidRDefault="00000000" w:rsidRPr="00000000" w14:paraId="0000001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Stephanie S. pointed out that maybe the call to participate in the FOLIO community is too broad. She elaborated that maybe the Enhancements Committee could come up with specific, targeted entry points for members to participate.</w:t>
      </w:r>
    </w:p>
    <w:p w:rsidR="00000000" w:rsidDel="00000000" w:rsidP="00000000" w:rsidRDefault="00000000" w:rsidRPr="00000000" w14:paraId="0000002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Rachel recommended that members who have experience with the FOLIO community could help others get started. Vivian and Stephanie S. agreed that this would be a good presentation topic.</w:t>
      </w:r>
    </w:p>
    <w:p w:rsidR="00000000" w:rsidDel="00000000" w:rsidP="00000000" w:rsidRDefault="00000000" w:rsidRPr="00000000" w14:paraId="00000021">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Vivian suggested for those enhancement requests that have been implemented that the committee put out a report or create a webpage. We can also recommend that members add use cases.</w:t>
      </w:r>
    </w:p>
    <w:p w:rsidR="00000000" w:rsidDel="00000000" w:rsidP="00000000" w:rsidRDefault="00000000" w:rsidRPr="00000000" w14:paraId="0000002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Jacob </w:t>
      </w:r>
      <w:r w:rsidDel="00000000" w:rsidR="00000000" w:rsidRPr="00000000">
        <w:rPr>
          <w:rFonts w:ascii="Calibri" w:cs="Calibri" w:eastAsia="Calibri" w:hAnsi="Calibri"/>
          <w:color w:val="333333"/>
          <w:rtl w:val="0"/>
        </w:rPr>
        <w:t xml:space="preserve">mentioned that now</w:t>
      </w: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 that we have gone through the backlog, the committee should come up with new objectives and present what we have done so far and plan to do in the future.</w:t>
      </w:r>
    </w:p>
    <w:p w:rsidR="00000000" w:rsidDel="00000000" w:rsidP="00000000" w:rsidRDefault="00000000" w:rsidRPr="00000000" w14:paraId="0000002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Catherine noted in the chat that she likes presenting members with “low-barrier-to-entry” ways to participate in the community as opposed to a broader invitation to join the community.</w:t>
      </w:r>
    </w:p>
    <w:p w:rsidR="00000000" w:rsidDel="00000000" w:rsidP="00000000" w:rsidRDefault="00000000" w:rsidRPr="00000000" w14:paraId="0000002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Vivian mentioned that use cases in Jiras are important because they help developers and product owners understand how librarians actually use a certain functionality.</w:t>
      </w:r>
    </w:p>
    <w:p w:rsidR="00000000" w:rsidDel="00000000" w:rsidP="00000000" w:rsidRDefault="00000000" w:rsidRPr="00000000" w14:paraId="0000002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The committee reached a consensus that the presentation should focus on simple entry points when discussing how MOBIUS members can participate in the FOLIO community.</w:t>
      </w:r>
    </w:p>
    <w:p w:rsidR="00000000" w:rsidDel="00000000" w:rsidP="00000000" w:rsidRDefault="00000000" w:rsidRPr="00000000" w14:paraId="0000002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Stephanie S., Jacob, and Katie volunteered to work on a MOBIUS conference presentation.</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Stephanie S. reminded members to work on unranked requests and prioritize cards. Stephanie S. also said that subcommittee leaders should move inactive cards to the closed column as outlined in the procedures.</w:t>
      </w:r>
    </w:p>
    <w:p w:rsidR="00000000" w:rsidDel="00000000" w:rsidP="00000000" w:rsidRDefault="00000000" w:rsidRPr="00000000" w14:paraId="00000028">
      <w:pPr>
        <w:numPr>
          <w:ilvl w:val="0"/>
          <w:numId w:val="1"/>
        </w:numPr>
        <w:spacing w:line="36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New Business</w:t>
      </w:r>
    </w:p>
    <w:p w:rsidR="00000000" w:rsidDel="00000000" w:rsidP="00000000" w:rsidRDefault="00000000" w:rsidRPr="00000000" w14:paraId="00000029">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Reviewed request submission form.</w:t>
      </w:r>
    </w:p>
    <w:p w:rsidR="00000000" w:rsidDel="00000000" w:rsidP="00000000" w:rsidRDefault="00000000" w:rsidRPr="00000000" w14:paraId="0000002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Stephanie added DCB Admin.</w:t>
      </w:r>
    </w:p>
    <w:p w:rsidR="00000000" w:rsidDel="00000000" w:rsidP="00000000" w:rsidRDefault="00000000" w:rsidRPr="00000000" w14:paraId="0000002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Panorama will be added as well.</w:t>
      </w:r>
    </w:p>
    <w:p w:rsidR="00000000" w:rsidDel="00000000" w:rsidP="00000000" w:rsidRDefault="00000000" w:rsidRPr="00000000" w14:paraId="0000002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Vivian will continue to maintain the form.</w:t>
      </w:r>
    </w:p>
    <w:p w:rsidR="00000000" w:rsidDel="00000000" w:rsidP="00000000" w:rsidRDefault="00000000" w:rsidRPr="00000000" w14:paraId="0000002D">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Stephanie mentioned the following testing opportunities.</w:t>
      </w:r>
    </w:p>
    <w:p w:rsidR="00000000" w:rsidDel="00000000" w:rsidP="00000000" w:rsidRDefault="00000000" w:rsidRPr="00000000" w14:paraId="0000002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FOLIO Bulk Edit UAT opportunity (see email from Vivian to FOLIO Coordinators and Catalogers listservs on February 23, 2026)</w:t>
      </w:r>
    </w:p>
    <w:p w:rsidR="00000000" w:rsidDel="00000000" w:rsidP="00000000" w:rsidRDefault="00000000" w:rsidRPr="00000000" w14:paraId="0000002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UAT for acquisitions units in Agreements and Licenses (email from Steve to Acq/Serials listserv on February 24, 2026)</w:t>
      </w:r>
    </w:p>
    <w:p w:rsidR="00000000" w:rsidDel="00000000" w:rsidP="00000000" w:rsidRDefault="00000000" w:rsidRPr="00000000" w14:paraId="00000030">
      <w:pPr>
        <w:numPr>
          <w:ilvl w:val="0"/>
          <w:numId w:val="1"/>
        </w:numP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Subcommittee Reports</w:t>
      </w:r>
    </w:p>
    <w:p w:rsidR="00000000" w:rsidDel="00000000" w:rsidP="00000000" w:rsidRDefault="00000000" w:rsidRPr="00000000" w14:paraId="00000031">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Circulation</w:t>
      </w:r>
    </w:p>
    <w:p w:rsidR="00000000" w:rsidDel="00000000" w:rsidP="00000000" w:rsidRDefault="00000000" w:rsidRPr="00000000" w14:paraId="0000003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Jacob mentioned that the enhancement request regarding rearranging the order of apps is available in Sunflower, and this should be reported to the MOBIUS community.</w:t>
      </w:r>
    </w:p>
    <w:p w:rsidR="00000000" w:rsidDel="00000000" w:rsidP="00000000" w:rsidRDefault="00000000" w:rsidRPr="00000000" w14:paraId="0000003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Stephanie S. mentioned that in general only the person who submitted the request is contacted directly.</w:t>
      </w:r>
    </w:p>
    <w:p w:rsidR="00000000" w:rsidDel="00000000" w:rsidP="00000000" w:rsidRDefault="00000000" w:rsidRPr="00000000" w14:paraId="0000003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Vivian suggested that implemented enhancement requests should be included in the quarterly report.</w:t>
      </w:r>
    </w:p>
    <w:p w:rsidR="00000000" w:rsidDel="00000000" w:rsidP="00000000" w:rsidRDefault="00000000" w:rsidRPr="00000000" w14:paraId="0000003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Jacob mentioned that this enhancement is popular and the release notes do not include information on how to use it.</w:t>
      </w:r>
    </w:p>
    <w:p w:rsidR="00000000" w:rsidDel="00000000" w:rsidP="00000000" w:rsidRDefault="00000000" w:rsidRPr="00000000" w14:paraId="0000003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Vivan agreed to report the implementation of this enhancement request to the MOBIUS community.</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Action Items</w:t>
      </w:r>
    </w:p>
    <w:p w:rsidR="00000000" w:rsidDel="00000000" w:rsidP="00000000" w:rsidRDefault="00000000" w:rsidRPr="00000000" w14:paraId="00000038">
      <w:pPr>
        <w:numPr>
          <w:ilvl w:val="1"/>
          <w:numId w:val="2"/>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Submit Stage 1 procedures to Committee website (Stephanie S.)</w:t>
      </w:r>
    </w:p>
    <w:p w:rsidR="00000000" w:rsidDel="00000000" w:rsidP="00000000" w:rsidRDefault="00000000" w:rsidRPr="00000000" w14:paraId="00000039">
      <w:pPr>
        <w:numPr>
          <w:ilvl w:val="1"/>
          <w:numId w:val="2"/>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Submit 2025 Q4 report to Committee website (Stephanie S.)</w:t>
      </w:r>
    </w:p>
    <w:p w:rsidR="00000000" w:rsidDel="00000000" w:rsidP="00000000" w:rsidRDefault="00000000" w:rsidRPr="00000000" w14:paraId="0000003A">
      <w:pPr>
        <w:numPr>
          <w:ilvl w:val="1"/>
          <w:numId w:val="2"/>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Draft stage 2 process (Stephanie S.)</w:t>
      </w:r>
    </w:p>
    <w:p w:rsidR="00000000" w:rsidDel="00000000" w:rsidP="00000000" w:rsidRDefault="00000000" w:rsidRPr="00000000" w14:paraId="0000003B">
      <w:pPr>
        <w:numPr>
          <w:ilvl w:val="1"/>
          <w:numId w:val="2"/>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Investigate and provide a demo of Trello Checklists to the Committee (Stephanie C. and Stephanie S.)</w:t>
      </w:r>
    </w:p>
    <w:p w:rsidR="00000000" w:rsidDel="00000000" w:rsidP="00000000" w:rsidRDefault="00000000" w:rsidRPr="00000000" w14:paraId="0000003C">
      <w:pPr>
        <w:numPr>
          <w:ilvl w:val="1"/>
          <w:numId w:val="2"/>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Prepare Jira demo (Stephanie S. &amp; ?)</w:t>
      </w:r>
    </w:p>
    <w:p w:rsidR="00000000" w:rsidDel="00000000" w:rsidP="00000000" w:rsidRDefault="00000000" w:rsidRPr="00000000" w14:paraId="0000003D">
      <w:pPr>
        <w:numPr>
          <w:ilvl w:val="0"/>
          <w:numId w:val="1"/>
        </w:numP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Next Meeting</w:t>
      </w:r>
    </w:p>
    <w:p w:rsidR="00000000" w:rsidDel="00000000" w:rsidP="00000000" w:rsidRDefault="00000000" w:rsidRPr="00000000" w14:paraId="0000003E">
      <w:pPr>
        <w:numPr>
          <w:ilvl w:val="1"/>
          <w:numId w:val="3"/>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March 11, 2026 at 11:00 am</w:t>
      </w:r>
    </w:p>
    <w:p w:rsidR="00000000" w:rsidDel="00000000" w:rsidP="00000000" w:rsidRDefault="00000000" w:rsidRPr="00000000" w14:paraId="0000003F">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4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2">
      <w:pPr>
        <w:rPr>
          <w:rFonts w:ascii="Helvetica Neue" w:cs="Helvetica Neue" w:eastAsia="Helvetica Neue" w:hAnsi="Helvetica Neue"/>
        </w:rPr>
      </w:pPr>
      <w:r w:rsidDel="00000000" w:rsidR="00000000" w:rsidRPr="00000000">
        <w:rPr>
          <w:rtl w:val="0"/>
        </w:rPr>
      </w:r>
    </w:p>
    <w:sectPr>
      <w:headerReference r:id="rId8" w:type="default"/>
      <w:footerReference r:id="rId9" w:type="default"/>
      <w:pgSz w:h="15840" w:w="12240" w:orient="portrait"/>
      <w:pgMar w:bottom="1350" w:top="63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680"/>
        <w:tab w:val="right" w:leader="none" w:pos="9360"/>
      </w:tabs>
      <w:jc w:val="center"/>
      <w:rPr>
        <w:rFonts w:ascii="Helvetica Neue" w:cs="Helvetica Neue" w:eastAsia="Helvetica Neue" w:hAnsi="Helvetica Neue"/>
        <w:b w:val="1"/>
        <w:bCs w:val="1"/>
        <w:color w:val="000000"/>
      </w:rPr>
    </w:pPr>
    <w:r w:rsidDel="00000000" w:rsidR="00000000" w:rsidRPr="00000000">
      <w:rPr>
        <w:rFonts w:ascii="Helvetica Neue" w:cs="Helvetica Neue" w:eastAsia="Helvetica Neue" w:hAnsi="Helvetica Neue"/>
        <w:b w:val="1"/>
        <w:bCs w:val="1"/>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rPr>
        <w:rFonts w:ascii="Calibri" w:cs="Calibri" w:eastAsia="Calibri" w:hAnsi="Calibri"/>
      </w:rPr>
    </w:pPr>
    <w:r w:rsidDel="00000000" w:rsidR="00000000" w:rsidRPr="00000000">
      <w:rPr/>
      <w:drawing>
        <wp:inline distB="0" distT="0" distL="0" distR="0">
          <wp:extent cx="2468880" cy="800100"/>
          <wp:effectExtent b="0" l="0" r="0" t="0"/>
          <wp:docPr descr="MOBIUS logo" id="2" name="image1.png"/>
          <a:graphic>
            <a:graphicData uri="http://schemas.openxmlformats.org/drawingml/2006/picture">
              <pic:pic>
                <pic:nvPicPr>
                  <pic:cNvPr descr="MOBIUS logo" id="0" name="image1.png"/>
                  <pic:cNvPicPr preferRelativeResize="0"/>
                </pic:nvPicPr>
                <pic:blipFill>
                  <a:blip r:embed="rId1"/>
                  <a:srcRect b="0" l="0" r="0" t="0"/>
                  <a:stretch>
                    <a:fillRect/>
                  </a:stretch>
                </pic:blipFill>
                <pic:spPr>
                  <a:xfrm>
                    <a:off x="0" y="0"/>
                    <a:ext cx="246888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lowerLetter"/>
      <w:lvlText w:val="%1."/>
      <w:lvlJc w:val="left"/>
      <w:pPr>
        <w:ind w:left="1440" w:hanging="360"/>
      </w:pPr>
      <w:rPr>
        <w:u w:val="none"/>
      </w:rPr>
    </w:lvl>
    <w:lvl w:ilvl="1">
      <w:start w:val="1"/>
      <w:numFmt w:val="lowerRoman"/>
      <w:lvlText w:val="%2."/>
      <w:lvlJc w:val="right"/>
      <w:pPr>
        <w:ind w:left="2160" w:hanging="360"/>
      </w:pPr>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lvl w:ilvl="0">
      <w:start w:val="1"/>
      <w:numFmt w:val="lowerRoman"/>
      <w:lvlText w:val="%1."/>
      <w:lvlJc w:val="righ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6">
    <w:lvl w:ilvl="0">
      <w:start w:val="1"/>
      <w:numFmt w:val="lowerRoman"/>
      <w:lvlText w:val="%1."/>
      <w:lvlJc w:val="righ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7">
    <w:lvl w:ilvl="0">
      <w:start w:val="1"/>
      <w:numFmt w:val="lowerRoman"/>
      <w:lvlText w:val="%1."/>
      <w:lvlJc w:val="righ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8">
    <w:lvl w:ilvl="0">
      <w:start w:val="1"/>
      <w:numFmt w:val="lowerRoman"/>
      <w:lvlText w:val="%1."/>
      <w:lvlJc w:val="righ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9">
    <w:lvl w:ilvl="0">
      <w:start w:val="1"/>
      <w:numFmt w:val="lowerRoman"/>
      <w:lvlText w:val="%1."/>
      <w:lvlJc w:val="righ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Helvetica Neue" w:cs="Helvetica Neue" w:eastAsia="Helvetica Neue" w:hAnsi="Helvetica Neue"/>
      <w:b w:val="1"/>
      <w:bCs w:val="1"/>
      <w:color w:val="000000"/>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ListParagraph">
    <w:name w:val="List Paragraph"/>
    <w:basedOn w:val="Normal"/>
    <w:uiPriority w:val="34"/>
    <w:qFormat w:val="1"/>
    <w:rsid w:val="0080452E"/>
    <w:pPr>
      <w:ind w:left="720"/>
      <w:contextualSpacing w:val="1"/>
    </w:pPr>
  </w:style>
  <w:style w:type="character" w:styleId="Hyperlink">
    <w:name w:val="Hyperlink"/>
    <w:basedOn w:val="DefaultParagraphFont"/>
    <w:uiPriority w:val="99"/>
    <w:unhideWhenUsed w:val="1"/>
    <w:rsid w:val="00174E32"/>
    <w:rPr>
      <w:color w:val="0000ff" w:themeColor="hyperlink"/>
      <w:u w:val="single"/>
    </w:rPr>
  </w:style>
  <w:style w:type="character" w:styleId="UnresolvedMention">
    <w:name w:val="Unresolved Mention"/>
    <w:basedOn w:val="DefaultParagraphFont"/>
    <w:uiPriority w:val="99"/>
    <w:semiHidden w:val="1"/>
    <w:unhideWhenUsed w:val="1"/>
    <w:rsid w:val="00174E32"/>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document/d/1G4Ns6nzzgLIOLyS5X_eNPMPa0NMmr4w5/edit"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RyF6SS9jb7To3EgEOFqaHkhK/A==">CgMxLjAyDmguM3U4a2Nvc3JjNHduOAByITFKREpoR2Y2c1JpRkxnWlJpbjVhQUlIcDRGQ2FfWkxUeg==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2026-03-05T15:37:00Z</dcterms:created>
  <dc:creator>Rahman, Kathleen</dc:creator>
</cp:coreProperties>
</file>