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>
          <w:rFonts w:ascii="Calibri" w:cs="Calibri" w:eastAsia="Calibri" w:hAnsi="Calibri"/>
        </w:rPr>
      </w:pPr>
      <w:bookmarkStart w:colFirst="0" w:colLast="0" w:name="_jqa3es6pco7r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Agenda of the MOBIUS FOLIO and OpenRS Enhancements Committee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Wednesday, October 1, 2025 at 11:00 am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Online, via Zoom (see below for how to connect)</w:t>
      </w:r>
    </w:p>
    <w:p w:rsidR="00000000" w:rsidDel="00000000" w:rsidP="00000000" w:rsidRDefault="00000000" w:rsidRPr="00000000" w14:paraId="00000005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Welcome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Planned Absences: Andrew Stout, Franny Behrman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Planned Guests:  N/A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Katie Rahman will draft today’s meeting minutes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Roll call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Review and corrections to August 27, 2025 meeting minutes (notetaker-Andrew Stout)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highlight w:val="white"/>
            <w:u w:val="single"/>
            <w:rtl w:val="0"/>
          </w:rPr>
          <w:t xml:space="preserve">https://docs.google.com/document/d/1-ev97WaNj1bxU_Uw3075S9i3claJ_Cos/edit?usp=sharing&amp;ouid=112905097860448160167&amp;rtpof=true&amp;sd=true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Review and corrections to September 10, 2025 meeting minutes (notetaker Andrew Stout)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highlight w:val="white"/>
            <w:u w:val="single"/>
            <w:rtl w:val="0"/>
          </w:rPr>
          <w:t xml:space="preserve">https://docs.google.com/document/d/13uaSK_T2yu2iY1SsRu1wtcfqLmRCVz92/edit?usp=sharing&amp;ouid=112905097860448160167&amp;rtpof=true&amp;sd=true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Continuing Business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360" w:lineRule="auto"/>
        <w:ind w:left="1440" w:hanging="360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Trello Board - most of the existing requests are now added as cards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spacing w:line="360" w:lineRule="auto"/>
        <w:ind w:left="2160" w:hanging="360"/>
        <w:rPr>
          <w:rFonts w:ascii="Calibri" w:cs="Calibri" w:eastAsia="Calibri" w:hAnsi="Calibri"/>
          <w:color w:val="333333"/>
        </w:rPr>
      </w:pPr>
      <w:hyperlink r:id="rId8">
        <w:r w:rsidDel="00000000" w:rsidR="00000000" w:rsidRPr="00000000">
          <w:rPr>
            <w:rFonts w:ascii="Roboto" w:cs="Roboto" w:eastAsia="Roboto" w:hAnsi="Roboto"/>
            <w:color w:val="1155cc"/>
            <w:sz w:val="23"/>
            <w:szCs w:val="23"/>
            <w:highlight w:val="white"/>
            <w:u w:val="single"/>
            <w:rtl w:val="0"/>
          </w:rPr>
          <w:t xml:space="preserve">https://trello.com/invite/b/687fafa418ada4e1416677b9/ATTIcb74089b4bb6c011120ad66db5f36c4aA56BD101/mobius-enhancements-committee-requests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360" w:lineRule="auto"/>
        <w:ind w:left="1440" w:hanging="360"/>
        <w:rPr>
          <w:rFonts w:ascii="Calibri" w:cs="Calibri" w:eastAsia="Calibri" w:hAnsi="Calibri"/>
          <w:color w:val="333333"/>
          <w:u w:val="none"/>
        </w:rPr>
      </w:pPr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Discovery assigned requests now moved to either Locate or OpenRS Subcommittees - review and move card if assignment isn’t appropriate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360" w:lineRule="auto"/>
        <w:ind w:left="1440" w:hanging="360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Rankings needed for Circulation and OpenRS Subcommittees, and a handful of new requests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New Business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Review high priority ranked requests; check for and document any JIRA tickets that match the requests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Stage 2 procedure documentation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spacing w:line="360" w:lineRule="auto"/>
        <w:ind w:left="2160" w:hanging="18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How many do we put into development at a time?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spacing w:line="360" w:lineRule="auto"/>
        <w:ind w:left="2160" w:hanging="18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How frequently do we put requests into development?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spacing w:line="360" w:lineRule="auto"/>
        <w:ind w:left="2160" w:hanging="18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Best method for putting requests into development?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spacing w:line="360" w:lineRule="auto"/>
        <w:ind w:left="2160" w:hanging="18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Responsibilities of MOBIUS vs. Enhancements Committee vs. MOBIUS Membership in the enhancement process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Subcommittee Reports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Acquisitions/Serials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Cataloging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Circulation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e-Resource Management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Locate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OpenRS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System Administration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User Management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Informational Updates</w:t>
      </w:r>
    </w:p>
    <w:p w:rsidR="00000000" w:rsidDel="00000000" w:rsidP="00000000" w:rsidRDefault="00000000" w:rsidRPr="00000000" w14:paraId="00000023">
      <w:pPr>
        <w:spacing w:line="36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Action Items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Draft instructions for creating a JIRA account (MOBIUS staff)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Provide a list of SIGs with links to participate (Vivian)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Add MOBIUS branding to 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Google request form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(Steve, Donna, Debbie, Vivian)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Next Meeting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October 8 at 11:00 am</w:t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b w:val="1"/>
          <w:bCs w:val="1"/>
          <w:color w:val="3636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b w:val="1"/>
          <w:bCs w:val="1"/>
          <w:color w:val="3636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b w:val="1"/>
          <w:bCs w:val="1"/>
          <w:color w:val="3636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b w:val="1"/>
          <w:bCs w:val="1"/>
          <w:color w:val="ff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  <w:b w:val="1"/>
          <w:bCs w:val="1"/>
          <w:color w:val="ff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rtl w:val="0"/>
        </w:rPr>
        <w:t xml:space="preserve">FOLIO &amp; OpenRS Enhancement Committee</w:t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b w:val="1"/>
          <w:bCs w:val="1"/>
          <w:color w:val="3636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3636"/>
          <w:rtl w:val="0"/>
        </w:rPr>
        <w:t xml:space="preserve">Stephanie Spratt, 2025-2027, Chair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Assistant Director for Technical Services, Missouri Western State University</w:t>
      </w:r>
    </w:p>
    <w:p w:rsidR="00000000" w:rsidDel="00000000" w:rsidP="00000000" w:rsidRDefault="00000000" w:rsidRPr="00000000" w14:paraId="00000032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3636"/>
          <w:rtl w:val="0"/>
        </w:rPr>
        <w:t xml:space="preserve">Andrew Stout, 2025-2028, Vice-Chair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Access Services Librarian, University of Missouri-St. Louis</w:t>
      </w:r>
    </w:p>
    <w:p w:rsidR="00000000" w:rsidDel="00000000" w:rsidP="00000000" w:rsidRDefault="00000000" w:rsidRPr="00000000" w14:paraId="00000033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3636"/>
          <w:rtl w:val="0"/>
        </w:rPr>
        <w:t xml:space="preserve">Samantha Perkins, Board Representative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br w:type="textWrapping"/>
        <w:t xml:space="preserve">Library Director, Missouri Valley College</w:t>
      </w:r>
    </w:p>
    <w:p w:rsidR="00000000" w:rsidDel="00000000" w:rsidP="00000000" w:rsidRDefault="00000000" w:rsidRPr="00000000" w14:paraId="00000034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3636"/>
          <w:rtl w:val="0"/>
        </w:rPr>
        <w:t xml:space="preserve">Kirsten Abotsi, 2025-2028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Lead Librarian, Library Systems, St. Louis Community College</w:t>
      </w:r>
    </w:p>
    <w:p w:rsidR="00000000" w:rsidDel="00000000" w:rsidP="00000000" w:rsidRDefault="00000000" w:rsidRPr="00000000" w14:paraId="00000035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3636"/>
          <w:rtl w:val="0"/>
        </w:rPr>
        <w:t xml:space="preserve">Frances Behrman, 2025-2027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Access Services Librarian, Kenrick-Glennon Seminary</w:t>
      </w:r>
    </w:p>
    <w:p w:rsidR="00000000" w:rsidDel="00000000" w:rsidP="00000000" w:rsidRDefault="00000000" w:rsidRPr="00000000" w14:paraId="00000036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3636"/>
          <w:rtl w:val="0"/>
        </w:rPr>
        <w:t xml:space="preserve">Rebecca Brown-Gregory, 2025-2028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Technical Services Librarian, St. Louis Art Museum</w:t>
      </w:r>
    </w:p>
    <w:p w:rsidR="00000000" w:rsidDel="00000000" w:rsidP="00000000" w:rsidRDefault="00000000" w:rsidRPr="00000000" w14:paraId="00000037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3636"/>
          <w:rtl w:val="0"/>
        </w:rPr>
        <w:t xml:space="preserve">Stephanie Chinn, 2025-2028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Systems Librarian, Saint Louis University</w:t>
      </w:r>
    </w:p>
    <w:p w:rsidR="00000000" w:rsidDel="00000000" w:rsidP="00000000" w:rsidRDefault="00000000" w:rsidRPr="00000000" w14:paraId="00000038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3636"/>
          <w:rtl w:val="0"/>
        </w:rPr>
        <w:t xml:space="preserve">Donna Church, 2025-2028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E-Resources Librarian, Missouri Baptist University</w:t>
      </w:r>
    </w:p>
    <w:p w:rsidR="00000000" w:rsidDel="00000000" w:rsidP="00000000" w:rsidRDefault="00000000" w:rsidRPr="00000000" w14:paraId="00000039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3636"/>
          <w:rtl w:val="0"/>
        </w:rPr>
        <w:t xml:space="preserve">Jacob Dudley, 2025-2027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Head of Access Services, Northwest Missouri State University</w:t>
      </w:r>
    </w:p>
    <w:p w:rsidR="00000000" w:rsidDel="00000000" w:rsidP="00000000" w:rsidRDefault="00000000" w:rsidRPr="00000000" w14:paraId="0000003A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3636"/>
          <w:rtl w:val="0"/>
        </w:rPr>
        <w:t xml:space="preserve">Seth Huber, 2025-2028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Technical Services Librarian/Head of Cataloging, University of Missouri - Columbia</w:t>
      </w:r>
    </w:p>
    <w:p w:rsidR="00000000" w:rsidDel="00000000" w:rsidP="00000000" w:rsidRDefault="00000000" w:rsidRPr="00000000" w14:paraId="0000003B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3636"/>
          <w:rtl w:val="0"/>
        </w:rPr>
        <w:t xml:space="preserve">Jennifer Parsons, 2025-2028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Assistant Director &amp; Access Services Librarian, Central Methodist University</w:t>
      </w:r>
    </w:p>
    <w:p w:rsidR="00000000" w:rsidDel="00000000" w:rsidP="00000000" w:rsidRDefault="00000000" w:rsidRPr="00000000" w14:paraId="0000003C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3636"/>
          <w:rtl w:val="0"/>
        </w:rPr>
        <w:t xml:space="preserve">Catherine Price, 2025-2027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Content Services Librarian, Rockhurst University</w:t>
      </w:r>
    </w:p>
    <w:p w:rsidR="00000000" w:rsidDel="00000000" w:rsidP="00000000" w:rsidRDefault="00000000" w:rsidRPr="00000000" w14:paraId="0000003D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3636"/>
          <w:rtl w:val="0"/>
        </w:rPr>
        <w:t xml:space="preserve">Kathleen Rahman, 2025-2027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Systems Librarian, University of Missouri - Columbia</w:t>
      </w:r>
    </w:p>
    <w:p w:rsidR="00000000" w:rsidDel="00000000" w:rsidP="00000000" w:rsidRDefault="00000000" w:rsidRPr="00000000" w14:paraId="0000003E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3636"/>
          <w:rtl w:val="0"/>
        </w:rPr>
        <w:t xml:space="preserve">Rachel Utrecht, 2025-2027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Technical Services Librarian, William Woods University</w:t>
      </w:r>
    </w:p>
    <w:p w:rsidR="00000000" w:rsidDel="00000000" w:rsidP="00000000" w:rsidRDefault="00000000" w:rsidRPr="00000000" w14:paraId="0000003F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3636"/>
          <w:rtl w:val="0"/>
        </w:rPr>
        <w:t xml:space="preserve">Vivian Gould, MOBIUS Organizer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Systems Librarian, MOBIUS</w:t>
      </w:r>
    </w:p>
    <w:p w:rsidR="00000000" w:rsidDel="00000000" w:rsidP="00000000" w:rsidRDefault="00000000" w:rsidRPr="00000000" w14:paraId="00000040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3636"/>
          <w:rtl w:val="0"/>
        </w:rPr>
        <w:t xml:space="preserve">Steve Strohl, MOBIUS Organizer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Associate Director, Member Services, MOBIUS</w:t>
      </w:r>
    </w:p>
    <w:p w:rsidR="00000000" w:rsidDel="00000000" w:rsidP="00000000" w:rsidRDefault="00000000" w:rsidRPr="00000000" w14:paraId="00000041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3636"/>
          <w:rtl w:val="0"/>
        </w:rPr>
        <w:t xml:space="preserve">Donna Bacon, Ex-Officio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Executive Director, MOBIUS</w:t>
      </w:r>
    </w:p>
    <w:p w:rsidR="00000000" w:rsidDel="00000000" w:rsidP="00000000" w:rsidRDefault="00000000" w:rsidRPr="00000000" w14:paraId="00000042">
      <w:pPr>
        <w:rPr>
          <w:rFonts w:ascii="Helvetica Neue" w:cs="Helvetica Neue" w:eastAsia="Helvetica Neue" w:hAnsi="Helvetica Neue"/>
          <w:color w:val="3636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Helvetica Neue" w:cs="Helvetica Neue" w:eastAsia="Helvetica Neue" w:hAnsi="Helvetica Neue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Helvetica Neue" w:cs="Helvetica Neue" w:eastAsia="Helvetica Neue" w:hAnsi="Helvetica Neue"/>
          <w:sz w:val="32"/>
          <w:szCs w:val="32"/>
        </w:rPr>
      </w:pPr>
      <w:r w:rsidDel="00000000" w:rsidR="00000000" w:rsidRPr="00000000">
        <w:rPr>
          <w:rFonts w:ascii="Helvetica Neue" w:cs="Helvetica Neue" w:eastAsia="Helvetica Neue" w:hAnsi="Helvetica Neue"/>
          <w:sz w:val="32"/>
          <w:szCs w:val="32"/>
          <w:rtl w:val="0"/>
        </w:rPr>
        <w:t xml:space="preserve">Zoom Meeting Details</w:t>
      </w:r>
    </w:p>
    <w:p w:rsidR="00000000" w:rsidDel="00000000" w:rsidP="00000000" w:rsidRDefault="00000000" w:rsidRPr="00000000" w14:paraId="00000045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Topic: Enhancements Committee Meeting</w:t>
      </w:r>
    </w:p>
    <w:p w:rsidR="00000000" w:rsidDel="00000000" w:rsidP="00000000" w:rsidRDefault="00000000" w:rsidRPr="00000000" w14:paraId="00000047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Time: October 1, 2025 11:00 AM Central Time (US and Canada)</w:t>
      </w:r>
    </w:p>
    <w:p w:rsidR="00000000" w:rsidDel="00000000" w:rsidP="00000000" w:rsidRDefault="00000000" w:rsidRPr="00000000" w14:paraId="00000048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ab/>
        <w:t xml:space="preserve">Every 2 weeks on Wed, 79 occurrence(s)</w:t>
      </w:r>
    </w:p>
    <w:p w:rsidR="00000000" w:rsidDel="00000000" w:rsidP="00000000" w:rsidRDefault="00000000" w:rsidRPr="00000000" w14:paraId="0000004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Please download and import the following iCalendar (.ics) files to your calendar system.</w:t>
      </w:r>
    </w:p>
    <w:p w:rsidR="00000000" w:rsidDel="00000000" w:rsidP="00000000" w:rsidRDefault="00000000" w:rsidRPr="00000000" w14:paraId="0000004A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Weekly: </w:t>
      </w:r>
      <w:hyperlink r:id="rId10">
        <w:r w:rsidDel="00000000" w:rsidR="00000000" w:rsidRPr="00000000">
          <w:rPr>
            <w:color w:val="0000ff"/>
            <w:u w:val="single"/>
            <w:rtl w:val="0"/>
          </w:rPr>
          <w:t xml:space="preserve">https://us02web.zoom.us/meeting/tZMvcuusrT0oEtbMgEYI4DFZ-pk_rcItwxW1/ics?icsToken=DLkW7lU2bV9AT5E3ZAAALAAAAIxJC2YSOy0gcjEj0S4bqYGH7yL1vecm9Mw336QTdzNO5oPEnYVECOaGW-UT8td5dxjn2wcCVTXpwOXs9DAwMDAwMQ&amp;meetingMasterEventId=4c-xNkdET4yL5ztt9ixBTw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Join Zoom Meeting</w:t>
      </w:r>
    </w:p>
    <w:p w:rsidR="00000000" w:rsidDel="00000000" w:rsidP="00000000" w:rsidRDefault="00000000" w:rsidRPr="00000000" w14:paraId="0000004D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color w:val="0000ff"/>
          <w:u w:val="single"/>
          <w:rtl w:val="0"/>
        </w:rPr>
        <w:t xml:space="preserve">https://us02web.zoom.us/j/87252436282?pwd=Z27NWf42CwuyLWwKAQaezbEax5gSku.1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Meeting ID: 872 5243 6282</w:t>
      </w:r>
    </w:p>
    <w:p w:rsidR="00000000" w:rsidDel="00000000" w:rsidP="00000000" w:rsidRDefault="00000000" w:rsidRPr="00000000" w14:paraId="00000050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Passcode: mobius</w:t>
      </w:r>
    </w:p>
    <w:p w:rsidR="00000000" w:rsidDel="00000000" w:rsidP="00000000" w:rsidRDefault="00000000" w:rsidRPr="00000000" w14:paraId="00000051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---</w:t>
      </w:r>
    </w:p>
    <w:p w:rsidR="00000000" w:rsidDel="00000000" w:rsidP="00000000" w:rsidRDefault="00000000" w:rsidRPr="00000000" w14:paraId="00000053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One tap mobile</w:t>
      </w:r>
    </w:p>
    <w:p w:rsidR="00000000" w:rsidDel="00000000" w:rsidP="00000000" w:rsidRDefault="00000000" w:rsidRPr="00000000" w14:paraId="00000055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+13092053325,,87252436282#,,,,*810631# US</w:t>
      </w:r>
    </w:p>
    <w:p w:rsidR="00000000" w:rsidDel="00000000" w:rsidP="00000000" w:rsidRDefault="00000000" w:rsidRPr="00000000" w14:paraId="00000056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+13126266799,,87252436282#,,,,*810631# US (Chicago)</w:t>
      </w:r>
    </w:p>
    <w:p w:rsidR="00000000" w:rsidDel="00000000" w:rsidP="00000000" w:rsidRDefault="00000000" w:rsidRPr="00000000" w14:paraId="00000057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---</w:t>
      </w:r>
    </w:p>
    <w:p w:rsidR="00000000" w:rsidDel="00000000" w:rsidP="00000000" w:rsidRDefault="00000000" w:rsidRPr="00000000" w14:paraId="0000005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Dial by your location</w:t>
      </w:r>
    </w:p>
    <w:p w:rsidR="00000000" w:rsidDel="00000000" w:rsidP="00000000" w:rsidRDefault="00000000" w:rsidRPr="00000000" w14:paraId="0000005B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+1 309 205 3325 US</w:t>
      </w:r>
    </w:p>
    <w:p w:rsidR="00000000" w:rsidDel="00000000" w:rsidP="00000000" w:rsidRDefault="00000000" w:rsidRPr="00000000" w14:paraId="0000005C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+1 312 626 6799 US (Chicago)</w:t>
      </w:r>
    </w:p>
    <w:p w:rsidR="00000000" w:rsidDel="00000000" w:rsidP="00000000" w:rsidRDefault="00000000" w:rsidRPr="00000000" w14:paraId="0000005D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+1 646 931 3860 US</w:t>
      </w:r>
    </w:p>
    <w:p w:rsidR="00000000" w:rsidDel="00000000" w:rsidP="00000000" w:rsidRDefault="00000000" w:rsidRPr="00000000" w14:paraId="0000005E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+1 929 205 6099 US (New York)</w:t>
      </w:r>
    </w:p>
    <w:p w:rsidR="00000000" w:rsidDel="00000000" w:rsidP="00000000" w:rsidRDefault="00000000" w:rsidRPr="00000000" w14:paraId="0000005F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+1 301 715 8592 US (Washington DC)</w:t>
      </w:r>
    </w:p>
    <w:p w:rsidR="00000000" w:rsidDel="00000000" w:rsidP="00000000" w:rsidRDefault="00000000" w:rsidRPr="00000000" w14:paraId="00000060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+1 305 224 1968 US</w:t>
      </w:r>
    </w:p>
    <w:p w:rsidR="00000000" w:rsidDel="00000000" w:rsidP="00000000" w:rsidRDefault="00000000" w:rsidRPr="00000000" w14:paraId="00000061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+1 253 205 0468 US</w:t>
      </w:r>
    </w:p>
    <w:p w:rsidR="00000000" w:rsidDel="00000000" w:rsidP="00000000" w:rsidRDefault="00000000" w:rsidRPr="00000000" w14:paraId="00000062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+1 253 215 8782 US (Tacoma)</w:t>
      </w:r>
    </w:p>
    <w:p w:rsidR="00000000" w:rsidDel="00000000" w:rsidP="00000000" w:rsidRDefault="00000000" w:rsidRPr="00000000" w14:paraId="00000063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+1 346 248 7799 US (Houston)</w:t>
      </w:r>
    </w:p>
    <w:p w:rsidR="00000000" w:rsidDel="00000000" w:rsidP="00000000" w:rsidRDefault="00000000" w:rsidRPr="00000000" w14:paraId="00000064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+1 360 209 5623 US</w:t>
      </w:r>
    </w:p>
    <w:p w:rsidR="00000000" w:rsidDel="00000000" w:rsidP="00000000" w:rsidRDefault="00000000" w:rsidRPr="00000000" w14:paraId="00000065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+1 386 347 5053 US</w:t>
      </w:r>
    </w:p>
    <w:p w:rsidR="00000000" w:rsidDel="00000000" w:rsidP="00000000" w:rsidRDefault="00000000" w:rsidRPr="00000000" w14:paraId="00000066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+1 507 473 4847 US</w:t>
      </w:r>
    </w:p>
    <w:p w:rsidR="00000000" w:rsidDel="00000000" w:rsidP="00000000" w:rsidRDefault="00000000" w:rsidRPr="00000000" w14:paraId="00000067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+1 564 217 2000 US</w:t>
      </w:r>
    </w:p>
    <w:p w:rsidR="00000000" w:rsidDel="00000000" w:rsidP="00000000" w:rsidRDefault="00000000" w:rsidRPr="00000000" w14:paraId="00000068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+1 669 444 9171 US</w:t>
      </w:r>
    </w:p>
    <w:p w:rsidR="00000000" w:rsidDel="00000000" w:rsidP="00000000" w:rsidRDefault="00000000" w:rsidRPr="00000000" w14:paraId="0000006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+1 669 900 6833 US (San Jose)</w:t>
      </w:r>
    </w:p>
    <w:p w:rsidR="00000000" w:rsidDel="00000000" w:rsidP="00000000" w:rsidRDefault="00000000" w:rsidRPr="00000000" w14:paraId="0000006A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+1 689 278 1000 US</w:t>
      </w:r>
    </w:p>
    <w:p w:rsidR="00000000" w:rsidDel="00000000" w:rsidP="00000000" w:rsidRDefault="00000000" w:rsidRPr="00000000" w14:paraId="0000006B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+1 719 359 4580 US</w:t>
      </w:r>
    </w:p>
    <w:p w:rsidR="00000000" w:rsidDel="00000000" w:rsidP="00000000" w:rsidRDefault="00000000" w:rsidRPr="00000000" w14:paraId="0000006C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Meeting ID: 872 5243 6282</w:t>
      </w:r>
    </w:p>
    <w:p w:rsidR="00000000" w:rsidDel="00000000" w:rsidP="00000000" w:rsidRDefault="00000000" w:rsidRPr="00000000" w14:paraId="0000006E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Passcode: 810631</w:t>
      </w:r>
    </w:p>
    <w:p w:rsidR="00000000" w:rsidDel="00000000" w:rsidP="00000000" w:rsidRDefault="00000000" w:rsidRPr="00000000" w14:paraId="0000006F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Find your local number: </w:t>
      </w:r>
      <w:hyperlink r:id="rId11">
        <w:r w:rsidDel="00000000" w:rsidR="00000000" w:rsidRPr="00000000">
          <w:rPr>
            <w:rFonts w:ascii="Helvetica Neue" w:cs="Helvetica Neue" w:eastAsia="Helvetica Neue" w:hAnsi="Helvetica Neue"/>
            <w:color w:val="0000ff"/>
            <w:u w:val="single"/>
            <w:rtl w:val="0"/>
          </w:rPr>
          <w:t xml:space="preserve">https://us02web.zoom.us/u/kbFBF8tTBd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5840" w:w="12240" w:orient="portrait"/>
      <w:pgMar w:bottom="1350" w:top="63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Helvetica Neue" w:cs="Helvetica Neue" w:eastAsia="Helvetica Neue" w:hAnsi="Helvetica Neue"/>
        <w:b w:val="1"/>
        <w:bCs w:val="1"/>
        <w:color w:val="000000"/>
      </w:rPr>
    </w:pPr>
    <w:r w:rsidDel="00000000" w:rsidR="00000000" w:rsidRPr="00000000">
      <w:rPr>
        <w:rFonts w:ascii="Helvetica Neue" w:cs="Helvetica Neue" w:eastAsia="Helvetica Neue" w:hAnsi="Helvetica Neue"/>
        <w:b w:val="1"/>
        <w:bCs w:val="1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rPr>
        <w:rFonts w:ascii="Calibri" w:cs="Calibri" w:eastAsia="Calibri" w:hAnsi="Calibri"/>
      </w:rPr>
    </w:pPr>
    <w:r w:rsidDel="00000000" w:rsidR="00000000" w:rsidRPr="00000000">
      <w:rPr/>
      <w:drawing>
        <wp:inline distB="0" distT="0" distL="0" distR="0">
          <wp:extent cx="2468880" cy="800100"/>
          <wp:effectExtent b="0" l="0" r="0" t="0"/>
          <wp:docPr descr="MOBIUS logo" id="1" name="image1.png"/>
          <a:graphic>
            <a:graphicData uri="http://schemas.openxmlformats.org/drawingml/2006/picture">
              <pic:pic>
                <pic:nvPicPr>
                  <pic:cNvPr descr="MOBIUS logo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68880" cy="800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/>
    <w:rPr>
      <w:rFonts w:ascii="Helvetica Neue" w:cs="Helvetica Neue" w:eastAsia="Helvetica Neue" w:hAnsi="Helvetica Neue"/>
      <w:b w:val="1"/>
      <w:bCs w:val="1"/>
      <w:color w:val="00000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us02web.zoom.us/u/kbFBF8tTBd" TargetMode="External"/><Relationship Id="rId10" Type="http://schemas.openxmlformats.org/officeDocument/2006/relationships/hyperlink" Target="https://us02web.zoom.us/meeting/tZMvcuusrT0oEtbMgEYI4DFZ-pk_rcItwxW1/ics?icsToken=DLkW7lU2bV9AT5E3ZAAALAAAAIxJC2YSOy0gcjEj0S4bqYGH7yL1vecm9Mw336QTdzNO5oPEnYVECOaGW-UT8td5dxjn2wcCVTXpwOXs9DAwMDAwMQ&amp;meetingMasterEventId=4c-xNkdET4yL5ztt9ixBTw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forms/d/12yVoK-VZUo99FM1d8Cwhquoit3WPiybQgJ04QmuFm4E/edit?usp=drive_link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-ev97WaNj1bxU_Uw3075S9i3claJ_Cos/edit?usp=sharing&amp;ouid=112905097860448160167&amp;rtpof=true&amp;sd=true" TargetMode="External"/><Relationship Id="rId7" Type="http://schemas.openxmlformats.org/officeDocument/2006/relationships/hyperlink" Target="https://docs.google.com/document/d/13uaSK_T2yu2iY1SsRu1wtcfqLmRCVz92/edit?usp=sharing&amp;ouid=112905097860448160167&amp;rtpof=true&amp;sd=true" TargetMode="External"/><Relationship Id="rId8" Type="http://schemas.openxmlformats.org/officeDocument/2006/relationships/hyperlink" Target="https://trello.com/invite/b/687fafa418ada4e1416677b9/ATTIcb74089b4bb6c011120ad66db5f36c4aA56BD101/mobius-enhancements-committee-request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