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C46" w14:textId="77777777"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14:paraId="40A5687B" w14:textId="00D39D4B" w:rsidR="00D37646" w:rsidRPr="008E23F9" w:rsidRDefault="00D37646" w:rsidP="008E23F9">
      <w:pPr>
        <w:pStyle w:val="Heading1"/>
      </w:pPr>
      <w:r w:rsidRPr="008E23F9">
        <w:t xml:space="preserve">Report of the MOBIUS </w:t>
      </w:r>
      <w:r w:rsidR="00941DEB">
        <w:t>Professional Development &amp; Training Committee</w:t>
      </w:r>
    </w:p>
    <w:p w14:paraId="24A6025D" w14:textId="1E08CC47" w:rsidR="00D37646" w:rsidRPr="00B55A38" w:rsidRDefault="00941DEB" w:rsidP="00D37646">
      <w:pPr>
        <w:rPr>
          <w:rFonts w:ascii="Calibri" w:hAnsi="Calibri"/>
        </w:rPr>
      </w:pPr>
      <w:r>
        <w:rPr>
          <w:rFonts w:ascii="Calibri" w:hAnsi="Calibri"/>
        </w:rPr>
        <w:t>June 2, 2025</w:t>
      </w:r>
    </w:p>
    <w:p w14:paraId="0FB56ECC" w14:textId="77777777" w:rsidR="00936D45" w:rsidRDefault="00936D45" w:rsidP="00D37646">
      <w:pPr>
        <w:tabs>
          <w:tab w:val="center" w:pos="4680"/>
          <w:tab w:val="left" w:pos="5842"/>
        </w:tabs>
        <w:rPr>
          <w:rFonts w:ascii="Calibri" w:hAnsi="Calibri"/>
          <w:b/>
          <w:sz w:val="28"/>
          <w:szCs w:val="28"/>
        </w:rPr>
      </w:pPr>
    </w:p>
    <w:p w14:paraId="3E6846C0" w14:textId="6071CB83" w:rsidR="00D803E3" w:rsidRDefault="00D803E3" w:rsidP="00D803E3">
      <w:pPr>
        <w:rPr>
          <w:rFonts w:ascii="Calibri" w:hAnsi="Calibri"/>
          <w:sz w:val="22"/>
          <w:szCs w:val="22"/>
        </w:rPr>
      </w:pPr>
      <w:r w:rsidRPr="00D803E3">
        <w:rPr>
          <w:rFonts w:ascii="Calibri" w:hAnsi="Calibri"/>
          <w:sz w:val="22"/>
          <w:szCs w:val="22"/>
        </w:rPr>
        <w:t xml:space="preserve">Submitted by: </w:t>
      </w:r>
      <w:r w:rsidR="00941DEB">
        <w:rPr>
          <w:rFonts w:ascii="Calibri" w:hAnsi="Calibri"/>
          <w:sz w:val="22"/>
          <w:szCs w:val="22"/>
        </w:rPr>
        <w:t>Brandy L. Brady</w:t>
      </w:r>
      <w:r w:rsidR="00994EA2">
        <w:rPr>
          <w:rFonts w:ascii="Calibri" w:hAnsi="Calibri"/>
          <w:sz w:val="22"/>
          <w:szCs w:val="22"/>
        </w:rPr>
        <w:t>, Committee Chair</w:t>
      </w:r>
    </w:p>
    <w:p w14:paraId="69490A55" w14:textId="7C1A6D1E" w:rsidR="00994EA2" w:rsidRPr="00D803E3" w:rsidRDefault="00994EA2" w:rsidP="00D803E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Members: Ross Brand, Victoria Knight, Samantha Perkins, Susan Townsend, David Morris (Board Representative), Debbie Luchenbill (MOBIUS Organizer)</w:t>
      </w:r>
    </w:p>
    <w:p w14:paraId="416F07E5" w14:textId="77777777" w:rsidR="00EA7C9F" w:rsidRPr="00EA7C9F" w:rsidRDefault="00EA7C9F" w:rsidP="00EA7C9F">
      <w:pPr>
        <w:spacing w:line="258" w:lineRule="atLeast"/>
        <w:rPr>
          <w:rFonts w:ascii="Calibri" w:hAnsi="Calibri"/>
          <w:color w:val="999999"/>
          <w:sz w:val="22"/>
          <w:szCs w:val="22"/>
        </w:rPr>
      </w:pPr>
      <w:r w:rsidRPr="00D803E3">
        <w:rPr>
          <w:rFonts w:ascii="Calibri" w:hAnsi="Calibri"/>
          <w:color w:val="999999"/>
          <w:sz w:val="22"/>
          <w:szCs w:val="22"/>
        </w:rPr>
        <w:t> </w:t>
      </w:r>
    </w:p>
    <w:p w14:paraId="5B8EB55B" w14:textId="3988906E" w:rsidR="00EA7C9F" w:rsidRPr="00D803E3" w:rsidRDefault="00EA7C9F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 w:rsidRPr="00D803E3">
        <w:rPr>
          <w:rFonts w:ascii="Calibri" w:hAnsi="Calibri"/>
          <w:b/>
          <w:color w:val="333333"/>
          <w:sz w:val="22"/>
          <w:szCs w:val="22"/>
        </w:rPr>
        <w:t>This report covers t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asks and activities undertaken d</w:t>
      </w:r>
      <w:r w:rsidRPr="00D803E3">
        <w:rPr>
          <w:rFonts w:ascii="Calibri" w:hAnsi="Calibri"/>
          <w:b/>
          <w:color w:val="333333"/>
          <w:sz w:val="22"/>
          <w:szCs w:val="22"/>
        </w:rPr>
        <w:t>uring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the period </w:t>
      </w:r>
      <w:r w:rsidR="00941DEB">
        <w:rPr>
          <w:rFonts w:ascii="Calibri" w:hAnsi="Calibri"/>
          <w:b/>
          <w:color w:val="333333"/>
          <w:sz w:val="22"/>
          <w:szCs w:val="22"/>
        </w:rPr>
        <w:t>June 2024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through </w:t>
      </w:r>
      <w:r w:rsidR="00941DEB">
        <w:rPr>
          <w:rFonts w:ascii="Calibri" w:hAnsi="Calibri"/>
          <w:b/>
          <w:color w:val="333333"/>
          <w:sz w:val="22"/>
          <w:szCs w:val="22"/>
        </w:rPr>
        <w:t>May 2025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and </w:t>
      </w:r>
      <w:r w:rsidR="000E6DD9">
        <w:rPr>
          <w:rFonts w:ascii="Calibri" w:hAnsi="Calibri"/>
          <w:b/>
          <w:color w:val="333333"/>
          <w:sz w:val="22"/>
          <w:szCs w:val="22"/>
        </w:rPr>
        <w:t xml:space="preserve">serves as </w:t>
      </w:r>
      <w:r w:rsidR="00941DEB">
        <w:rPr>
          <w:rFonts w:ascii="Calibri" w:hAnsi="Calibri"/>
          <w:b/>
          <w:color w:val="333333"/>
          <w:sz w:val="22"/>
          <w:szCs w:val="22"/>
        </w:rPr>
        <w:t>the committee’s annual report.</w:t>
      </w:r>
      <w:r w:rsidR="00B320EE">
        <w:rPr>
          <w:rFonts w:ascii="Calibri" w:hAnsi="Calibri"/>
          <w:b/>
          <w:color w:val="333333"/>
          <w:sz w:val="22"/>
          <w:szCs w:val="22"/>
        </w:rPr>
        <w:t xml:space="preserve">  </w:t>
      </w:r>
    </w:p>
    <w:p w14:paraId="0CD043BF" w14:textId="77777777" w:rsidR="00EA7C9F" w:rsidRPr="00D803E3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691637EE" w14:textId="77777777" w:rsidR="00EA7C9F" w:rsidRPr="00EA7C9F" w:rsidRDefault="005862A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pict w14:anchorId="7C7FC64D">
          <v:rect id="_x0000_i1025" style="width:0;height:.7pt" o:hralign="center" o:hrstd="t" o:hr="t" fillcolor="#aca899" stroked="f"/>
        </w:pict>
      </w:r>
    </w:p>
    <w:p w14:paraId="65031EA6" w14:textId="7777777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43BBBE57" w14:textId="5CC35760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last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1367FF">
        <w:rPr>
          <w:rFonts w:ascii="Calibri" w:hAnsi="Calibri"/>
          <w:color w:val="333333"/>
          <w:sz w:val="22"/>
          <w:szCs w:val="22"/>
        </w:rPr>
        <w:t>15 May 2025</w:t>
      </w:r>
    </w:p>
    <w:p w14:paraId="1481E8FF" w14:textId="51ECDD8B" w:rsid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next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0E6DD9">
        <w:rPr>
          <w:rFonts w:ascii="Calibri" w:hAnsi="Calibri"/>
          <w:color w:val="333333"/>
          <w:sz w:val="22"/>
          <w:szCs w:val="22"/>
        </w:rPr>
        <w:t>TBD by new committee chair</w:t>
      </w:r>
    </w:p>
    <w:p w14:paraId="56D44CDC" w14:textId="77777777" w:rsidR="00DC2084" w:rsidRPr="00DC2084" w:rsidRDefault="00DC2084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2995860A" w14:textId="77777777" w:rsidR="00DC2084" w:rsidRPr="00DC2084" w:rsidRDefault="00DC2084" w:rsidP="009054B1">
      <w:pPr>
        <w:pStyle w:val="Heading2"/>
      </w:pPr>
      <w:r w:rsidRPr="00DC2084">
        <w:t>SUMMARY OF ACTIVITIES</w:t>
      </w:r>
    </w:p>
    <w:p w14:paraId="6843F99C" w14:textId="77777777" w:rsidR="00B320EE" w:rsidRDefault="00B320EE" w:rsidP="00EA7C9F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14:paraId="12CBB68F" w14:textId="77777777" w:rsidR="00B320EE" w:rsidRPr="00EA7C9F" w:rsidRDefault="00B320EE" w:rsidP="009054B1">
      <w:pPr>
        <w:pStyle w:val="Heading3"/>
      </w:pPr>
      <w:r>
        <w:t xml:space="preserve">Recommendations to </w:t>
      </w:r>
      <w:r w:rsidR="006544C1">
        <w:t>Board of Directors</w:t>
      </w:r>
      <w:r w:rsidRPr="00D803E3">
        <w:t>:</w:t>
      </w:r>
    </w:p>
    <w:p w14:paraId="77ECF373" w14:textId="12A944D6" w:rsidR="00B320EE" w:rsidRPr="00721FBD" w:rsidRDefault="00994EA2" w:rsidP="00721FBD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 workflow needs to be created to communicate/document grant recipients. Currently, there are several gaps</w:t>
      </w:r>
      <w:r w:rsidR="00C50BE3">
        <w:rPr>
          <w:rFonts w:ascii="Calibri" w:hAnsi="Calibri"/>
          <w:color w:val="333333"/>
          <w:sz w:val="22"/>
          <w:szCs w:val="22"/>
        </w:rPr>
        <w:t xml:space="preserve"> in the timeline we are recreating.</w:t>
      </w:r>
    </w:p>
    <w:p w14:paraId="58447438" w14:textId="77777777" w:rsidR="00EA7C9F" w:rsidRPr="00EA7C9F" w:rsidRDefault="00EA7C9F" w:rsidP="009054B1">
      <w:pPr>
        <w:pStyle w:val="Heading3"/>
      </w:pPr>
      <w:r w:rsidRPr="00D803E3">
        <w:t>Action Items Completed:</w:t>
      </w:r>
    </w:p>
    <w:p w14:paraId="552B627B" w14:textId="52DB336A" w:rsidR="00EA7C9F" w:rsidRPr="00EA7C9F" w:rsidRDefault="00ED59DA" w:rsidP="0079509A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Fall grant submissions for Spring 2025 events were reviewed and </w:t>
      </w:r>
      <w:r w:rsidR="0047231D">
        <w:rPr>
          <w:rFonts w:ascii="Calibri" w:hAnsi="Calibri"/>
          <w:color w:val="333333"/>
          <w:sz w:val="22"/>
          <w:szCs w:val="22"/>
        </w:rPr>
        <w:t xml:space="preserve">top candidates were </w:t>
      </w:r>
      <w:r>
        <w:rPr>
          <w:rFonts w:ascii="Calibri" w:hAnsi="Calibri"/>
          <w:color w:val="333333"/>
          <w:sz w:val="22"/>
          <w:szCs w:val="22"/>
        </w:rPr>
        <w:t xml:space="preserve">moved forward to the Board for consideration. </w:t>
      </w:r>
    </w:p>
    <w:p w14:paraId="7C6DF63A" w14:textId="29B5ACF4" w:rsidR="00EA7C9F" w:rsidRPr="00EA7C9F" w:rsidRDefault="00ED59DA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Spring grant submissions for Fall 2025 events were reviewed and </w:t>
      </w:r>
      <w:r w:rsidR="0047231D" w:rsidRPr="0047231D">
        <w:rPr>
          <w:rFonts w:ascii="Calibri" w:hAnsi="Calibri"/>
          <w:color w:val="333333"/>
          <w:sz w:val="22"/>
          <w:szCs w:val="22"/>
        </w:rPr>
        <w:t xml:space="preserve">top candidates were </w:t>
      </w:r>
      <w:r>
        <w:rPr>
          <w:rFonts w:ascii="Calibri" w:hAnsi="Calibri"/>
          <w:color w:val="333333"/>
          <w:sz w:val="22"/>
          <w:szCs w:val="22"/>
        </w:rPr>
        <w:t>moved forward to the Board for consideration.</w:t>
      </w:r>
    </w:p>
    <w:p w14:paraId="218BFE57" w14:textId="29AD6B5A" w:rsidR="00EA7C9F" w:rsidRDefault="001367FF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Grant s</w:t>
      </w:r>
      <w:r w:rsidR="00ED59DA">
        <w:rPr>
          <w:rFonts w:ascii="Calibri" w:hAnsi="Calibri"/>
          <w:color w:val="333333"/>
          <w:sz w:val="22"/>
          <w:szCs w:val="22"/>
        </w:rPr>
        <w:t>ubmission google forms were updated to include additional information to assist with documentation and possible inclusion for advertising purposes.</w:t>
      </w:r>
    </w:p>
    <w:p w14:paraId="0D9FCC16" w14:textId="78B4DECE" w:rsidR="00ED59DA" w:rsidRDefault="00ED59DA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The </w:t>
      </w:r>
      <w:r w:rsidR="005862AF">
        <w:rPr>
          <w:rFonts w:ascii="Calibri" w:hAnsi="Calibri"/>
          <w:color w:val="333333"/>
          <w:sz w:val="22"/>
          <w:szCs w:val="22"/>
        </w:rPr>
        <w:t xml:space="preserve">PD&amp;T </w:t>
      </w:r>
      <w:r>
        <w:rPr>
          <w:rFonts w:ascii="Calibri" w:hAnsi="Calibri"/>
          <w:color w:val="333333"/>
          <w:sz w:val="22"/>
          <w:szCs w:val="22"/>
        </w:rPr>
        <w:t>google calendar was continuously updated with both free and fee based professional development opportunities.</w:t>
      </w:r>
    </w:p>
    <w:p w14:paraId="42264297" w14:textId="1E0592A3" w:rsidR="00ED59DA" w:rsidRDefault="00ED59DA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A rolling calendar was created </w:t>
      </w:r>
      <w:r w:rsidR="005862AF">
        <w:rPr>
          <w:rFonts w:ascii="Calibri" w:hAnsi="Calibri"/>
          <w:color w:val="333333"/>
          <w:sz w:val="22"/>
          <w:szCs w:val="22"/>
        </w:rPr>
        <w:t xml:space="preserve">in the shared drive </w:t>
      </w:r>
      <w:r>
        <w:rPr>
          <w:rFonts w:ascii="Calibri" w:hAnsi="Calibri"/>
          <w:color w:val="333333"/>
          <w:sz w:val="22"/>
          <w:szCs w:val="22"/>
        </w:rPr>
        <w:t>to help with transfer of information when new committee members and chairs assume their roles.</w:t>
      </w:r>
    </w:p>
    <w:p w14:paraId="59C8C25E" w14:textId="39B8E043" w:rsidR="00ED59DA" w:rsidRDefault="00994EA2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A new grant submission form was created for the special event</w:t>
      </w:r>
      <w:r w:rsidR="0047231D">
        <w:rPr>
          <w:rFonts w:ascii="Calibri" w:hAnsi="Calibri"/>
          <w:color w:val="333333"/>
          <w:sz w:val="22"/>
          <w:szCs w:val="22"/>
        </w:rPr>
        <w:t>,</w:t>
      </w:r>
      <w:r>
        <w:rPr>
          <w:rFonts w:ascii="Calibri" w:hAnsi="Calibri"/>
          <w:color w:val="333333"/>
          <w:sz w:val="22"/>
          <w:szCs w:val="22"/>
        </w:rPr>
        <w:t xml:space="preserve"> WOLFcon.</w:t>
      </w:r>
    </w:p>
    <w:p w14:paraId="556E8168" w14:textId="0B535451" w:rsidR="0047231D" w:rsidRDefault="0047231D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Grant applications for WOLFcon were reviewed with the top candidates sent to the Board for consideration.</w:t>
      </w:r>
    </w:p>
    <w:p w14:paraId="69C46DCB" w14:textId="28190BDA" w:rsidR="00721FBD" w:rsidRPr="00EA7C9F" w:rsidRDefault="00721FBD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Documents with various conferences and trainings was created for each half of the year with urls to make updating the google calendar with events </w:t>
      </w:r>
      <w:r w:rsidR="001367FF">
        <w:rPr>
          <w:rFonts w:ascii="Calibri" w:hAnsi="Calibri"/>
          <w:color w:val="333333"/>
          <w:sz w:val="22"/>
          <w:szCs w:val="22"/>
        </w:rPr>
        <w:t xml:space="preserve">for </w:t>
      </w:r>
      <w:r>
        <w:rPr>
          <w:rFonts w:ascii="Calibri" w:hAnsi="Calibri"/>
          <w:color w:val="333333"/>
          <w:sz w:val="22"/>
          <w:szCs w:val="22"/>
        </w:rPr>
        <w:t xml:space="preserve">each year easier. </w:t>
      </w:r>
    </w:p>
    <w:p w14:paraId="12A91F68" w14:textId="77777777" w:rsidR="00EA7C9F" w:rsidRPr="00EA7C9F" w:rsidRDefault="00EA7C9F" w:rsidP="009054B1">
      <w:pPr>
        <w:pStyle w:val="Heading3"/>
      </w:pPr>
      <w:r w:rsidRPr="00D803E3">
        <w:t>Action Items In-progress/Pending:</w:t>
      </w:r>
    </w:p>
    <w:p w14:paraId="7D269D6A" w14:textId="4657CC58" w:rsidR="00EA7C9F" w:rsidRPr="00EA7C9F" w:rsidRDefault="00ED59DA" w:rsidP="0079509A">
      <w:pPr>
        <w:numPr>
          <w:ilvl w:val="0"/>
          <w:numId w:val="5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Update of the MOBIUS PD &amp; T page to include list of previous grant recipients and testimonials. </w:t>
      </w:r>
    </w:p>
    <w:p w14:paraId="4D71D408" w14:textId="3046E543" w:rsidR="00EA7C9F" w:rsidRDefault="00C50BE3" w:rsidP="00EA7C9F">
      <w:pPr>
        <w:numPr>
          <w:ilvl w:val="0"/>
          <w:numId w:val="5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A Grant Recipient Comprehensive list has been started but has gaps in the </w:t>
      </w:r>
      <w:r w:rsidR="00FE7094">
        <w:rPr>
          <w:rFonts w:ascii="Calibri" w:hAnsi="Calibri"/>
          <w:color w:val="333333"/>
          <w:sz w:val="22"/>
          <w:szCs w:val="22"/>
        </w:rPr>
        <w:t>information.</w:t>
      </w:r>
    </w:p>
    <w:p w14:paraId="07DCEDFE" w14:textId="7DA69A3F" w:rsidR="00C50BE3" w:rsidRPr="00EA7C9F" w:rsidRDefault="00C50BE3" w:rsidP="00C50BE3">
      <w:pPr>
        <w:numPr>
          <w:ilvl w:val="1"/>
          <w:numId w:val="5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This is needed for a variety of reasons including a way to ensure follow up after an attended conference to request the required short report be sent to the committee.</w:t>
      </w:r>
    </w:p>
    <w:p w14:paraId="22E01FBC" w14:textId="08F71C12" w:rsidR="00EA7C9F" w:rsidRPr="00EA7C9F" w:rsidRDefault="00EA7C9F" w:rsidP="005862AF">
      <w:p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</w:p>
    <w:p w14:paraId="04A26FFA" w14:textId="48AD7A3A" w:rsidR="00EA7C9F" w:rsidRDefault="00EA7C9F" w:rsidP="005862AF">
      <w:pPr>
        <w:pStyle w:val="Heading3"/>
      </w:pPr>
      <w:r w:rsidRPr="00D803E3">
        <w:t>Announcements:</w:t>
      </w:r>
    </w:p>
    <w:p w14:paraId="501B8D6A" w14:textId="77777777" w:rsidR="005862AF" w:rsidRPr="005862AF" w:rsidRDefault="005862AF" w:rsidP="005862AF"/>
    <w:p w14:paraId="23CDFF1E" w14:textId="77777777" w:rsidR="00EA7C9F" w:rsidRPr="00EA7C9F" w:rsidRDefault="00EA7C9F" w:rsidP="009054B1">
      <w:pPr>
        <w:pStyle w:val="Heading3"/>
      </w:pPr>
      <w:r w:rsidRPr="00D803E3">
        <w:t>Questions for the board/larger group:</w:t>
      </w:r>
    </w:p>
    <w:p w14:paraId="30C0F9CA" w14:textId="36128CF1" w:rsidR="00EA7C9F" w:rsidRPr="00EA7C9F" w:rsidRDefault="00994EA2" w:rsidP="0079509A">
      <w:pPr>
        <w:numPr>
          <w:ilvl w:val="0"/>
          <w:numId w:val="7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Does the link to the committee minutes have to exist on the webpage? They are out of date, so it makes the page look unattended. Could there just be a link to request minutes?</w:t>
      </w:r>
    </w:p>
    <w:p w14:paraId="763B96B1" w14:textId="675F683D" w:rsidR="00EA7C9F" w:rsidRPr="00EA7C9F" w:rsidRDefault="00994EA2" w:rsidP="00EA7C9F">
      <w:pPr>
        <w:numPr>
          <w:ilvl w:val="0"/>
          <w:numId w:val="7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Could the webpage be updated to include a list of grant recipients and testimonials?</w:t>
      </w:r>
    </w:p>
    <w:p w14:paraId="2396F9F7" w14:textId="362DC11E" w:rsidR="00EA7C9F" w:rsidRPr="00D803E3" w:rsidRDefault="00EA7C9F" w:rsidP="005862AF">
      <w:p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</w:p>
    <w:sectPr w:rsidR="00EA7C9F" w:rsidRPr="00D803E3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D3B7" w14:textId="77777777" w:rsidR="005C76B2" w:rsidRDefault="005C76B2" w:rsidP="00B320EE">
      <w:r>
        <w:separator/>
      </w:r>
    </w:p>
  </w:endnote>
  <w:endnote w:type="continuationSeparator" w:id="0">
    <w:p w14:paraId="29A3FC9B" w14:textId="77777777" w:rsidR="005C76B2" w:rsidRDefault="005C76B2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4C5B" w14:textId="3D9F6E8B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2</w:t>
    </w:r>
    <w:r w:rsidR="007C10BD" w:rsidRPr="0079509A">
      <w:rPr>
        <w:sz w:val="20"/>
        <w:szCs w:val="20"/>
      </w:rPr>
      <w:fldChar w:fldCharType="end"/>
    </w:r>
  </w:p>
  <w:p w14:paraId="06453D0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82F8" w14:textId="77777777" w:rsidR="005C76B2" w:rsidRDefault="005C76B2" w:rsidP="00B320EE">
      <w:r>
        <w:separator/>
      </w:r>
    </w:p>
  </w:footnote>
  <w:footnote w:type="continuationSeparator" w:id="0">
    <w:p w14:paraId="77A726A1" w14:textId="77777777" w:rsidR="005C76B2" w:rsidRDefault="005C76B2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E458" w14:textId="77777777" w:rsidR="00B320EE" w:rsidRPr="00B55A38" w:rsidRDefault="000F30AF" w:rsidP="00D37646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50C5464C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849335">
    <w:abstractNumId w:val="0"/>
  </w:num>
  <w:num w:numId="2" w16cid:durableId="866648255">
    <w:abstractNumId w:val="2"/>
  </w:num>
  <w:num w:numId="3" w16cid:durableId="1454709711">
    <w:abstractNumId w:val="4"/>
  </w:num>
  <w:num w:numId="4" w16cid:durableId="251134000">
    <w:abstractNumId w:val="7"/>
  </w:num>
  <w:num w:numId="5" w16cid:durableId="1503278432">
    <w:abstractNumId w:val="5"/>
  </w:num>
  <w:num w:numId="6" w16cid:durableId="1366180419">
    <w:abstractNumId w:val="3"/>
  </w:num>
  <w:num w:numId="7" w16cid:durableId="1245723466">
    <w:abstractNumId w:val="1"/>
  </w:num>
  <w:num w:numId="8" w16cid:durableId="551697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694"/>
    <w:rsid w:val="00031814"/>
    <w:rsid w:val="000E6DD9"/>
    <w:rsid w:val="000F30AF"/>
    <w:rsid w:val="00106864"/>
    <w:rsid w:val="001367FF"/>
    <w:rsid w:val="00197996"/>
    <w:rsid w:val="001E1809"/>
    <w:rsid w:val="001F3C61"/>
    <w:rsid w:val="0022372C"/>
    <w:rsid w:val="002302AA"/>
    <w:rsid w:val="002B09AA"/>
    <w:rsid w:val="00353B1B"/>
    <w:rsid w:val="003B5650"/>
    <w:rsid w:val="003D23C8"/>
    <w:rsid w:val="003E1FE4"/>
    <w:rsid w:val="00415910"/>
    <w:rsid w:val="00454AFC"/>
    <w:rsid w:val="0047231D"/>
    <w:rsid w:val="00530CA1"/>
    <w:rsid w:val="00531773"/>
    <w:rsid w:val="00541FC5"/>
    <w:rsid w:val="00562670"/>
    <w:rsid w:val="005862AF"/>
    <w:rsid w:val="00586A32"/>
    <w:rsid w:val="005C76B2"/>
    <w:rsid w:val="00605EAE"/>
    <w:rsid w:val="0062038D"/>
    <w:rsid w:val="006433C0"/>
    <w:rsid w:val="006544C1"/>
    <w:rsid w:val="0066338C"/>
    <w:rsid w:val="00675D56"/>
    <w:rsid w:val="00721FBD"/>
    <w:rsid w:val="0079509A"/>
    <w:rsid w:val="007C10BD"/>
    <w:rsid w:val="007C26CC"/>
    <w:rsid w:val="007D2BC0"/>
    <w:rsid w:val="008438BF"/>
    <w:rsid w:val="008569C5"/>
    <w:rsid w:val="00861DFD"/>
    <w:rsid w:val="00882C19"/>
    <w:rsid w:val="008B7F94"/>
    <w:rsid w:val="008C0873"/>
    <w:rsid w:val="008E23F9"/>
    <w:rsid w:val="008E306F"/>
    <w:rsid w:val="008F0707"/>
    <w:rsid w:val="009054B1"/>
    <w:rsid w:val="00920C33"/>
    <w:rsid w:val="00936D45"/>
    <w:rsid w:val="00941DEB"/>
    <w:rsid w:val="00942623"/>
    <w:rsid w:val="00987974"/>
    <w:rsid w:val="00994EA2"/>
    <w:rsid w:val="009C3759"/>
    <w:rsid w:val="00A002F2"/>
    <w:rsid w:val="00A40EB8"/>
    <w:rsid w:val="00A4186A"/>
    <w:rsid w:val="00AC0E82"/>
    <w:rsid w:val="00B14462"/>
    <w:rsid w:val="00B320EE"/>
    <w:rsid w:val="00B37405"/>
    <w:rsid w:val="00B55A38"/>
    <w:rsid w:val="00B572FE"/>
    <w:rsid w:val="00B5752F"/>
    <w:rsid w:val="00B7385C"/>
    <w:rsid w:val="00BA15A1"/>
    <w:rsid w:val="00BA6790"/>
    <w:rsid w:val="00C127A9"/>
    <w:rsid w:val="00C175B2"/>
    <w:rsid w:val="00C50BE3"/>
    <w:rsid w:val="00C710BA"/>
    <w:rsid w:val="00C80C32"/>
    <w:rsid w:val="00C8221E"/>
    <w:rsid w:val="00D26CD1"/>
    <w:rsid w:val="00D35D08"/>
    <w:rsid w:val="00D37646"/>
    <w:rsid w:val="00D62DAF"/>
    <w:rsid w:val="00D803E3"/>
    <w:rsid w:val="00D96C5C"/>
    <w:rsid w:val="00DC2084"/>
    <w:rsid w:val="00DC61A5"/>
    <w:rsid w:val="00E123A6"/>
    <w:rsid w:val="00EA3C1B"/>
    <w:rsid w:val="00EA7C9F"/>
    <w:rsid w:val="00ED5259"/>
    <w:rsid w:val="00ED59DA"/>
    <w:rsid w:val="00F63E03"/>
    <w:rsid w:val="00F94A89"/>
    <w:rsid w:val="00FC0997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228025B"/>
  <w15:chartTrackingRefBased/>
  <w15:docId w15:val="{AD0AFAE9-807D-4C89-9433-CF8B44D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05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MobiusH2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customStyle="1" w:styleId="MobiusH3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customStyle="1" w:styleId="MobiusH2Char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054B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MobiusH3Char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E306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7702-B11A-441B-A395-062DA53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Brady,Brandy L</cp:lastModifiedBy>
  <cp:revision>9</cp:revision>
  <cp:lastPrinted>2009-05-29T00:04:00Z</cp:lastPrinted>
  <dcterms:created xsi:type="dcterms:W3CDTF">2025-03-25T19:24:00Z</dcterms:created>
  <dcterms:modified xsi:type="dcterms:W3CDTF">2025-05-12T13:38:00Z</dcterms:modified>
</cp:coreProperties>
</file>